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53148" w14:textId="77777777" w:rsidR="00985E4D" w:rsidRDefault="00985E4D" w:rsidP="00351290">
      <w:pPr>
        <w:jc w:val="center"/>
        <w:rPr>
          <w:rStyle w:val="BookTitle"/>
          <w:sz w:val="34"/>
        </w:rPr>
      </w:pPr>
    </w:p>
    <w:p w14:paraId="7594EA32" w14:textId="77777777" w:rsidR="00985E4D" w:rsidRDefault="00985E4D" w:rsidP="00351290">
      <w:pPr>
        <w:jc w:val="center"/>
        <w:rPr>
          <w:rStyle w:val="BookTitle"/>
          <w:sz w:val="34"/>
        </w:rPr>
      </w:pPr>
    </w:p>
    <w:p w14:paraId="134FB022" w14:textId="77777777" w:rsidR="00985E4D" w:rsidRDefault="00985E4D" w:rsidP="00351290">
      <w:pPr>
        <w:jc w:val="center"/>
        <w:rPr>
          <w:rStyle w:val="BookTitle"/>
          <w:sz w:val="34"/>
        </w:rPr>
      </w:pPr>
    </w:p>
    <w:p w14:paraId="1ED3C563" w14:textId="594DA8C0" w:rsidR="00AE328E" w:rsidRDefault="00372BA9" w:rsidP="00351290">
      <w:pPr>
        <w:jc w:val="center"/>
        <w:rPr>
          <w:rStyle w:val="BookTitle"/>
          <w:sz w:val="34"/>
        </w:rPr>
      </w:pPr>
      <w:r>
        <w:rPr>
          <w:rStyle w:val="BookTitle"/>
          <w:sz w:val="34"/>
        </w:rPr>
        <w:t xml:space="preserve">Product Note on </w:t>
      </w:r>
    </w:p>
    <w:p w14:paraId="74FD6240" w14:textId="36D398AC" w:rsidR="00813ADD" w:rsidRPr="00AE328E" w:rsidRDefault="001B5947" w:rsidP="00351290">
      <w:pPr>
        <w:jc w:val="center"/>
        <w:rPr>
          <w:rStyle w:val="BookTitle"/>
          <w:i w:val="0"/>
          <w:sz w:val="40"/>
        </w:rPr>
      </w:pPr>
      <w:r>
        <w:rPr>
          <w:rStyle w:val="BookTitle"/>
          <w:i w:val="0"/>
          <w:sz w:val="40"/>
        </w:rPr>
        <w:t>Chella Chat</w:t>
      </w:r>
    </w:p>
    <w:p w14:paraId="6D6D8BEE" w14:textId="0E541D18" w:rsidR="00494488" w:rsidRPr="00494488" w:rsidRDefault="00494488" w:rsidP="00351290">
      <w:pPr>
        <w:jc w:val="center"/>
        <w:rPr>
          <w:rStyle w:val="BookTitle"/>
          <w:sz w:val="24"/>
          <w:szCs w:val="24"/>
        </w:rPr>
      </w:pPr>
      <w:r w:rsidRPr="00494488">
        <w:rPr>
          <w:rStyle w:val="BookTitle"/>
          <w:sz w:val="24"/>
          <w:szCs w:val="24"/>
        </w:rPr>
        <w:t xml:space="preserve">A </w:t>
      </w:r>
      <w:proofErr w:type="spellStart"/>
      <w:r w:rsidRPr="00494488">
        <w:rPr>
          <w:rStyle w:val="BookTitle"/>
          <w:sz w:val="24"/>
          <w:szCs w:val="24"/>
        </w:rPr>
        <w:t>chatbot</w:t>
      </w:r>
      <w:proofErr w:type="spellEnd"/>
      <w:r w:rsidR="00AE328E">
        <w:rPr>
          <w:rStyle w:val="BookTitle"/>
          <w:sz w:val="24"/>
          <w:szCs w:val="24"/>
        </w:rPr>
        <w:t>, mobile app for financial services</w:t>
      </w:r>
    </w:p>
    <w:p w14:paraId="7D201504" w14:textId="77777777" w:rsidR="00985E4D" w:rsidRDefault="00985E4D" w:rsidP="00351290"/>
    <w:p w14:paraId="36439E3D" w14:textId="1E4E9941" w:rsidR="00985E4D" w:rsidRDefault="00985E4D" w:rsidP="00985E4D">
      <w:pPr>
        <w:jc w:val="center"/>
      </w:pPr>
    </w:p>
    <w:p w14:paraId="485A1E11" w14:textId="535AAA97" w:rsidR="00985E4D" w:rsidRDefault="00985E4D" w:rsidP="00985E4D">
      <w:pPr>
        <w:jc w:val="center"/>
      </w:pPr>
    </w:p>
    <w:p w14:paraId="584F544C" w14:textId="27586D7D" w:rsidR="00985E4D" w:rsidRDefault="00985E4D" w:rsidP="00985E4D">
      <w:pPr>
        <w:jc w:val="center"/>
      </w:pPr>
    </w:p>
    <w:p w14:paraId="066D26AF" w14:textId="77777777" w:rsidR="00985E4D" w:rsidRDefault="00985E4D" w:rsidP="00985E4D">
      <w:pPr>
        <w:jc w:val="center"/>
      </w:pPr>
    </w:p>
    <w:p w14:paraId="1D3C1408" w14:textId="77777777" w:rsidR="00985E4D" w:rsidRDefault="00985E4D" w:rsidP="00985E4D">
      <w:pPr>
        <w:jc w:val="center"/>
      </w:pPr>
    </w:p>
    <w:p w14:paraId="39BA6918" w14:textId="77777777" w:rsidR="00985E4D" w:rsidRDefault="00985E4D" w:rsidP="00985E4D">
      <w:pPr>
        <w:jc w:val="center"/>
      </w:pPr>
    </w:p>
    <w:p w14:paraId="61E413B1" w14:textId="24D92703" w:rsidR="00985E4D" w:rsidRDefault="00985E4D" w:rsidP="00985E4D">
      <w:pPr>
        <w:jc w:val="center"/>
      </w:pPr>
      <w:r w:rsidRPr="00294C12">
        <w:rPr>
          <w:noProof/>
          <w:lang w:val="en-IN" w:eastAsia="en-IN" w:bidi="ta-IN"/>
        </w:rPr>
        <w:drawing>
          <wp:inline distT="0" distB="0" distL="0" distR="0" wp14:anchorId="4B9D3A4B" wp14:editId="50C0DC51">
            <wp:extent cx="933450" cy="933450"/>
            <wp:effectExtent l="0" t="0" r="0" b="0"/>
            <wp:docPr id="3" name="Picture 3" descr="C:\Users\balasundar_c\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lasundar_c\Picture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52C9A71E" w14:textId="77777777" w:rsidR="00985E4D" w:rsidRDefault="00985E4D" w:rsidP="00351290"/>
    <w:p w14:paraId="10F67559" w14:textId="77777777" w:rsidR="00985E4D" w:rsidRDefault="00985E4D" w:rsidP="00351290"/>
    <w:p w14:paraId="76EDEE32" w14:textId="77777777" w:rsidR="00985E4D" w:rsidRDefault="00985E4D" w:rsidP="00351290"/>
    <w:p w14:paraId="38A8550A" w14:textId="5AFEAADE" w:rsidR="005A317E" w:rsidRDefault="005A317E" w:rsidP="00351290">
      <w:r>
        <w:br w:type="page"/>
      </w:r>
    </w:p>
    <w:sdt>
      <w:sdtPr>
        <w:rPr>
          <w:rFonts w:ascii="Calibri" w:eastAsia="Calibri" w:hAnsi="Calibri" w:cs="Calibri"/>
          <w:color w:val="auto"/>
          <w:sz w:val="22"/>
          <w:szCs w:val="22"/>
        </w:rPr>
        <w:id w:val="757398522"/>
        <w:docPartObj>
          <w:docPartGallery w:val="Table of Contents"/>
          <w:docPartUnique/>
        </w:docPartObj>
      </w:sdtPr>
      <w:sdtEndPr>
        <w:rPr>
          <w:noProof/>
        </w:rPr>
      </w:sdtEndPr>
      <w:sdtContent>
        <w:p w14:paraId="29BBD136" w14:textId="77777777" w:rsidR="00F40B8D" w:rsidRDefault="00F40B8D" w:rsidP="00351290">
          <w:pPr>
            <w:pStyle w:val="TOCHeading"/>
          </w:pPr>
          <w:r>
            <w:t>Table of Contents</w:t>
          </w:r>
        </w:p>
        <w:p w14:paraId="77BF4E63" w14:textId="7E4D0DAF" w:rsidR="00985E4D" w:rsidRDefault="00F40B8D">
          <w:pPr>
            <w:pStyle w:val="TOC1"/>
            <w:tabs>
              <w:tab w:val="left" w:pos="440"/>
              <w:tab w:val="right" w:leader="dot" w:pos="9016"/>
            </w:tabs>
            <w:rPr>
              <w:rFonts w:asciiTheme="minorHAnsi" w:eastAsiaTheme="minorEastAsia" w:hAnsiTheme="minorHAnsi" w:cstheme="minorBidi"/>
              <w:noProof/>
              <w:lang w:val="en-IN" w:eastAsia="en-IN"/>
            </w:rPr>
          </w:pPr>
          <w:r>
            <w:fldChar w:fldCharType="begin"/>
          </w:r>
          <w:r>
            <w:instrText xml:space="preserve"> TOC \o "1-3" \h \z \u </w:instrText>
          </w:r>
          <w:r>
            <w:fldChar w:fldCharType="separate"/>
          </w:r>
          <w:hyperlink w:anchor="_Toc42268159" w:history="1">
            <w:r w:rsidR="00985E4D" w:rsidRPr="00436A61">
              <w:rPr>
                <w:rStyle w:val="Hyperlink"/>
                <w:noProof/>
              </w:rPr>
              <w:t>1</w:t>
            </w:r>
            <w:r w:rsidR="00985E4D">
              <w:rPr>
                <w:rFonts w:asciiTheme="minorHAnsi" w:eastAsiaTheme="minorEastAsia" w:hAnsiTheme="minorHAnsi" w:cstheme="minorBidi"/>
                <w:noProof/>
                <w:lang w:val="en-IN" w:eastAsia="en-IN"/>
              </w:rPr>
              <w:tab/>
            </w:r>
            <w:r w:rsidR="00985E4D" w:rsidRPr="00436A61">
              <w:rPr>
                <w:rStyle w:val="Hyperlink"/>
                <w:noProof/>
              </w:rPr>
              <w:t>Statement of Confidentiality</w:t>
            </w:r>
            <w:r w:rsidR="00985E4D">
              <w:rPr>
                <w:noProof/>
                <w:webHidden/>
              </w:rPr>
              <w:tab/>
            </w:r>
            <w:r w:rsidR="00985E4D">
              <w:rPr>
                <w:noProof/>
                <w:webHidden/>
              </w:rPr>
              <w:fldChar w:fldCharType="begin"/>
            </w:r>
            <w:r w:rsidR="00985E4D">
              <w:rPr>
                <w:noProof/>
                <w:webHidden/>
              </w:rPr>
              <w:instrText xml:space="preserve"> PAGEREF _Toc42268159 \h </w:instrText>
            </w:r>
            <w:r w:rsidR="00985E4D">
              <w:rPr>
                <w:noProof/>
                <w:webHidden/>
              </w:rPr>
            </w:r>
            <w:r w:rsidR="00985E4D">
              <w:rPr>
                <w:noProof/>
                <w:webHidden/>
              </w:rPr>
              <w:fldChar w:fldCharType="separate"/>
            </w:r>
            <w:r w:rsidR="00985E4D">
              <w:rPr>
                <w:noProof/>
                <w:webHidden/>
              </w:rPr>
              <w:t>3</w:t>
            </w:r>
            <w:r w:rsidR="00985E4D">
              <w:rPr>
                <w:noProof/>
                <w:webHidden/>
              </w:rPr>
              <w:fldChar w:fldCharType="end"/>
            </w:r>
          </w:hyperlink>
        </w:p>
        <w:p w14:paraId="012F3516" w14:textId="7EC84A04" w:rsidR="00985E4D" w:rsidRDefault="00E858D7">
          <w:pPr>
            <w:pStyle w:val="TOC1"/>
            <w:tabs>
              <w:tab w:val="left" w:pos="440"/>
              <w:tab w:val="right" w:leader="dot" w:pos="9016"/>
            </w:tabs>
            <w:rPr>
              <w:rFonts w:asciiTheme="minorHAnsi" w:eastAsiaTheme="minorEastAsia" w:hAnsiTheme="minorHAnsi" w:cstheme="minorBidi"/>
              <w:noProof/>
              <w:lang w:val="en-IN" w:eastAsia="en-IN"/>
            </w:rPr>
          </w:pPr>
          <w:hyperlink w:anchor="_Toc42268160" w:history="1">
            <w:r w:rsidR="00985E4D" w:rsidRPr="00436A61">
              <w:rPr>
                <w:rStyle w:val="Hyperlink"/>
                <w:noProof/>
              </w:rPr>
              <w:t>2</w:t>
            </w:r>
            <w:r w:rsidR="00985E4D">
              <w:rPr>
                <w:rFonts w:asciiTheme="minorHAnsi" w:eastAsiaTheme="minorEastAsia" w:hAnsiTheme="minorHAnsi" w:cstheme="minorBidi"/>
                <w:noProof/>
                <w:lang w:val="en-IN" w:eastAsia="en-IN"/>
              </w:rPr>
              <w:tab/>
            </w:r>
            <w:r w:rsidR="00985E4D" w:rsidRPr="00436A61">
              <w:rPr>
                <w:rStyle w:val="Hyperlink"/>
                <w:noProof/>
              </w:rPr>
              <w:t>Overview</w:t>
            </w:r>
            <w:r w:rsidR="00985E4D">
              <w:rPr>
                <w:noProof/>
                <w:webHidden/>
              </w:rPr>
              <w:tab/>
            </w:r>
            <w:r w:rsidR="00985E4D">
              <w:rPr>
                <w:noProof/>
                <w:webHidden/>
              </w:rPr>
              <w:fldChar w:fldCharType="begin"/>
            </w:r>
            <w:r w:rsidR="00985E4D">
              <w:rPr>
                <w:noProof/>
                <w:webHidden/>
              </w:rPr>
              <w:instrText xml:space="preserve"> PAGEREF _Toc42268160 \h </w:instrText>
            </w:r>
            <w:r w:rsidR="00985E4D">
              <w:rPr>
                <w:noProof/>
                <w:webHidden/>
              </w:rPr>
            </w:r>
            <w:r w:rsidR="00985E4D">
              <w:rPr>
                <w:noProof/>
                <w:webHidden/>
              </w:rPr>
              <w:fldChar w:fldCharType="separate"/>
            </w:r>
            <w:r w:rsidR="00985E4D">
              <w:rPr>
                <w:noProof/>
                <w:webHidden/>
              </w:rPr>
              <w:t>4</w:t>
            </w:r>
            <w:r w:rsidR="00985E4D">
              <w:rPr>
                <w:noProof/>
                <w:webHidden/>
              </w:rPr>
              <w:fldChar w:fldCharType="end"/>
            </w:r>
          </w:hyperlink>
        </w:p>
        <w:p w14:paraId="0B14500E" w14:textId="1CA4D8C6" w:rsidR="00985E4D" w:rsidRDefault="00E858D7">
          <w:pPr>
            <w:pStyle w:val="TOC1"/>
            <w:tabs>
              <w:tab w:val="left" w:pos="440"/>
              <w:tab w:val="right" w:leader="dot" w:pos="9016"/>
            </w:tabs>
            <w:rPr>
              <w:rFonts w:asciiTheme="minorHAnsi" w:eastAsiaTheme="minorEastAsia" w:hAnsiTheme="minorHAnsi" w:cstheme="minorBidi"/>
              <w:noProof/>
              <w:lang w:val="en-IN" w:eastAsia="en-IN"/>
            </w:rPr>
          </w:pPr>
          <w:hyperlink w:anchor="_Toc42268161" w:history="1">
            <w:r w:rsidR="00985E4D" w:rsidRPr="00436A61">
              <w:rPr>
                <w:rStyle w:val="Hyperlink"/>
                <w:noProof/>
              </w:rPr>
              <w:t>3</w:t>
            </w:r>
            <w:r w:rsidR="00985E4D">
              <w:rPr>
                <w:rFonts w:asciiTheme="minorHAnsi" w:eastAsiaTheme="minorEastAsia" w:hAnsiTheme="minorHAnsi" w:cstheme="minorBidi"/>
                <w:noProof/>
                <w:lang w:val="en-IN" w:eastAsia="en-IN"/>
              </w:rPr>
              <w:tab/>
            </w:r>
            <w:r w:rsidR="00985E4D" w:rsidRPr="00436A61">
              <w:rPr>
                <w:rStyle w:val="Hyperlink"/>
                <w:noProof/>
              </w:rPr>
              <w:t xml:space="preserve">How investors can use </w:t>
            </w:r>
            <w:r w:rsidR="00042509">
              <w:rPr>
                <w:rStyle w:val="Hyperlink"/>
                <w:noProof/>
              </w:rPr>
              <w:t>Chella chat</w:t>
            </w:r>
            <w:r w:rsidR="00985E4D">
              <w:rPr>
                <w:noProof/>
                <w:webHidden/>
              </w:rPr>
              <w:tab/>
            </w:r>
            <w:r w:rsidR="00985E4D">
              <w:rPr>
                <w:noProof/>
                <w:webHidden/>
              </w:rPr>
              <w:fldChar w:fldCharType="begin"/>
            </w:r>
            <w:r w:rsidR="00985E4D">
              <w:rPr>
                <w:noProof/>
                <w:webHidden/>
              </w:rPr>
              <w:instrText xml:space="preserve"> PAGEREF _Toc42268161 \h </w:instrText>
            </w:r>
            <w:r w:rsidR="00985E4D">
              <w:rPr>
                <w:noProof/>
                <w:webHidden/>
              </w:rPr>
            </w:r>
            <w:r w:rsidR="00985E4D">
              <w:rPr>
                <w:noProof/>
                <w:webHidden/>
              </w:rPr>
              <w:fldChar w:fldCharType="separate"/>
            </w:r>
            <w:r w:rsidR="00985E4D">
              <w:rPr>
                <w:noProof/>
                <w:webHidden/>
              </w:rPr>
              <w:t>4</w:t>
            </w:r>
            <w:r w:rsidR="00985E4D">
              <w:rPr>
                <w:noProof/>
                <w:webHidden/>
              </w:rPr>
              <w:fldChar w:fldCharType="end"/>
            </w:r>
          </w:hyperlink>
        </w:p>
        <w:p w14:paraId="254FF25E" w14:textId="386FC39B" w:rsidR="00985E4D" w:rsidRDefault="00E858D7">
          <w:pPr>
            <w:pStyle w:val="TOC2"/>
            <w:tabs>
              <w:tab w:val="left" w:pos="880"/>
              <w:tab w:val="right" w:leader="dot" w:pos="9016"/>
            </w:tabs>
            <w:rPr>
              <w:rFonts w:asciiTheme="minorHAnsi" w:eastAsiaTheme="minorEastAsia" w:hAnsiTheme="minorHAnsi" w:cstheme="minorBidi"/>
              <w:noProof/>
              <w:lang w:val="en-IN" w:eastAsia="en-IN"/>
            </w:rPr>
          </w:pPr>
          <w:hyperlink w:anchor="_Toc42268162" w:history="1">
            <w:r w:rsidR="00985E4D" w:rsidRPr="00436A61">
              <w:rPr>
                <w:rStyle w:val="Hyperlink"/>
                <w:noProof/>
              </w:rPr>
              <w:t>3.1</w:t>
            </w:r>
            <w:r w:rsidR="00985E4D">
              <w:rPr>
                <w:rFonts w:asciiTheme="minorHAnsi" w:eastAsiaTheme="minorEastAsia" w:hAnsiTheme="minorHAnsi" w:cstheme="minorBidi"/>
                <w:noProof/>
                <w:lang w:val="en-IN" w:eastAsia="en-IN"/>
              </w:rPr>
              <w:tab/>
            </w:r>
            <w:r w:rsidR="00985E4D" w:rsidRPr="00436A61">
              <w:rPr>
                <w:rStyle w:val="Hyperlink"/>
                <w:noProof/>
              </w:rPr>
              <w:t>Request to open new trading account with preferred brokers.</w:t>
            </w:r>
            <w:r w:rsidR="00985E4D">
              <w:rPr>
                <w:noProof/>
                <w:webHidden/>
              </w:rPr>
              <w:tab/>
            </w:r>
            <w:r w:rsidR="00985E4D">
              <w:rPr>
                <w:noProof/>
                <w:webHidden/>
              </w:rPr>
              <w:fldChar w:fldCharType="begin"/>
            </w:r>
            <w:r w:rsidR="00985E4D">
              <w:rPr>
                <w:noProof/>
                <w:webHidden/>
              </w:rPr>
              <w:instrText xml:space="preserve"> PAGEREF _Toc42268162 \h </w:instrText>
            </w:r>
            <w:r w:rsidR="00985E4D">
              <w:rPr>
                <w:noProof/>
                <w:webHidden/>
              </w:rPr>
            </w:r>
            <w:r w:rsidR="00985E4D">
              <w:rPr>
                <w:noProof/>
                <w:webHidden/>
              </w:rPr>
              <w:fldChar w:fldCharType="separate"/>
            </w:r>
            <w:r w:rsidR="00985E4D">
              <w:rPr>
                <w:noProof/>
                <w:webHidden/>
              </w:rPr>
              <w:t>4</w:t>
            </w:r>
            <w:r w:rsidR="00985E4D">
              <w:rPr>
                <w:noProof/>
                <w:webHidden/>
              </w:rPr>
              <w:fldChar w:fldCharType="end"/>
            </w:r>
          </w:hyperlink>
        </w:p>
        <w:p w14:paraId="0711D7DB" w14:textId="1A14DEC3" w:rsidR="00985E4D" w:rsidRDefault="00E858D7">
          <w:pPr>
            <w:pStyle w:val="TOC2"/>
            <w:tabs>
              <w:tab w:val="left" w:pos="880"/>
              <w:tab w:val="right" w:leader="dot" w:pos="9016"/>
            </w:tabs>
            <w:rPr>
              <w:rFonts w:asciiTheme="minorHAnsi" w:eastAsiaTheme="minorEastAsia" w:hAnsiTheme="minorHAnsi" w:cstheme="minorBidi"/>
              <w:noProof/>
              <w:lang w:val="en-IN" w:eastAsia="en-IN"/>
            </w:rPr>
          </w:pPr>
          <w:hyperlink w:anchor="_Toc42268163" w:history="1">
            <w:r w:rsidR="00985E4D" w:rsidRPr="00436A61">
              <w:rPr>
                <w:rStyle w:val="Hyperlink"/>
                <w:noProof/>
              </w:rPr>
              <w:t>3.2</w:t>
            </w:r>
            <w:r w:rsidR="00985E4D">
              <w:rPr>
                <w:rFonts w:asciiTheme="minorHAnsi" w:eastAsiaTheme="minorEastAsia" w:hAnsiTheme="minorHAnsi" w:cstheme="minorBidi"/>
                <w:noProof/>
                <w:lang w:val="en-IN" w:eastAsia="en-IN"/>
              </w:rPr>
              <w:tab/>
            </w:r>
            <w:r w:rsidR="00985E4D" w:rsidRPr="00436A61">
              <w:rPr>
                <w:rStyle w:val="Hyperlink"/>
                <w:noProof/>
              </w:rPr>
              <w:t>Trading</w:t>
            </w:r>
            <w:r w:rsidR="00985E4D">
              <w:rPr>
                <w:noProof/>
                <w:webHidden/>
              </w:rPr>
              <w:tab/>
            </w:r>
            <w:r w:rsidR="00985E4D">
              <w:rPr>
                <w:noProof/>
                <w:webHidden/>
              </w:rPr>
              <w:fldChar w:fldCharType="begin"/>
            </w:r>
            <w:r w:rsidR="00985E4D">
              <w:rPr>
                <w:noProof/>
                <w:webHidden/>
              </w:rPr>
              <w:instrText xml:space="preserve"> PAGEREF _Toc42268163 \h </w:instrText>
            </w:r>
            <w:r w:rsidR="00985E4D">
              <w:rPr>
                <w:noProof/>
                <w:webHidden/>
              </w:rPr>
            </w:r>
            <w:r w:rsidR="00985E4D">
              <w:rPr>
                <w:noProof/>
                <w:webHidden/>
              </w:rPr>
              <w:fldChar w:fldCharType="separate"/>
            </w:r>
            <w:r w:rsidR="00985E4D">
              <w:rPr>
                <w:noProof/>
                <w:webHidden/>
              </w:rPr>
              <w:t>4</w:t>
            </w:r>
            <w:r w:rsidR="00985E4D">
              <w:rPr>
                <w:noProof/>
                <w:webHidden/>
              </w:rPr>
              <w:fldChar w:fldCharType="end"/>
            </w:r>
          </w:hyperlink>
        </w:p>
        <w:p w14:paraId="5292A444" w14:textId="10E8B090" w:rsidR="00985E4D" w:rsidRDefault="00E858D7">
          <w:pPr>
            <w:pStyle w:val="TOC2"/>
            <w:tabs>
              <w:tab w:val="left" w:pos="880"/>
              <w:tab w:val="right" w:leader="dot" w:pos="9016"/>
            </w:tabs>
            <w:rPr>
              <w:rFonts w:asciiTheme="minorHAnsi" w:eastAsiaTheme="minorEastAsia" w:hAnsiTheme="minorHAnsi" w:cstheme="minorBidi"/>
              <w:noProof/>
              <w:lang w:val="en-IN" w:eastAsia="en-IN"/>
            </w:rPr>
          </w:pPr>
          <w:hyperlink w:anchor="_Toc42268164" w:history="1">
            <w:r w:rsidR="00985E4D" w:rsidRPr="00436A61">
              <w:rPr>
                <w:rStyle w:val="Hyperlink"/>
                <w:noProof/>
              </w:rPr>
              <w:t>3.3</w:t>
            </w:r>
            <w:r w:rsidR="00985E4D">
              <w:rPr>
                <w:rFonts w:asciiTheme="minorHAnsi" w:eastAsiaTheme="minorEastAsia" w:hAnsiTheme="minorHAnsi" w:cstheme="minorBidi"/>
                <w:noProof/>
                <w:lang w:val="en-IN" w:eastAsia="en-IN"/>
              </w:rPr>
              <w:tab/>
            </w:r>
            <w:r w:rsidR="00985E4D" w:rsidRPr="00436A61">
              <w:rPr>
                <w:rStyle w:val="Hyperlink"/>
                <w:noProof/>
              </w:rPr>
              <w:t>Statements and reports</w:t>
            </w:r>
            <w:r w:rsidR="00985E4D">
              <w:rPr>
                <w:noProof/>
                <w:webHidden/>
              </w:rPr>
              <w:tab/>
            </w:r>
            <w:r w:rsidR="00985E4D">
              <w:rPr>
                <w:noProof/>
                <w:webHidden/>
              </w:rPr>
              <w:fldChar w:fldCharType="begin"/>
            </w:r>
            <w:r w:rsidR="00985E4D">
              <w:rPr>
                <w:noProof/>
                <w:webHidden/>
              </w:rPr>
              <w:instrText xml:space="preserve"> PAGEREF _Toc42268164 \h </w:instrText>
            </w:r>
            <w:r w:rsidR="00985E4D">
              <w:rPr>
                <w:noProof/>
                <w:webHidden/>
              </w:rPr>
            </w:r>
            <w:r w:rsidR="00985E4D">
              <w:rPr>
                <w:noProof/>
                <w:webHidden/>
              </w:rPr>
              <w:fldChar w:fldCharType="separate"/>
            </w:r>
            <w:r w:rsidR="00985E4D">
              <w:rPr>
                <w:noProof/>
                <w:webHidden/>
              </w:rPr>
              <w:t>4</w:t>
            </w:r>
            <w:r w:rsidR="00985E4D">
              <w:rPr>
                <w:noProof/>
                <w:webHidden/>
              </w:rPr>
              <w:fldChar w:fldCharType="end"/>
            </w:r>
          </w:hyperlink>
        </w:p>
        <w:p w14:paraId="5EB4B3A2" w14:textId="15F1E3D3" w:rsidR="00985E4D" w:rsidRDefault="00E858D7">
          <w:pPr>
            <w:pStyle w:val="TOC2"/>
            <w:tabs>
              <w:tab w:val="left" w:pos="880"/>
              <w:tab w:val="right" w:leader="dot" w:pos="9016"/>
            </w:tabs>
            <w:rPr>
              <w:rFonts w:asciiTheme="minorHAnsi" w:eastAsiaTheme="minorEastAsia" w:hAnsiTheme="minorHAnsi" w:cstheme="minorBidi"/>
              <w:noProof/>
              <w:lang w:val="en-IN" w:eastAsia="en-IN"/>
            </w:rPr>
          </w:pPr>
          <w:hyperlink w:anchor="_Toc42268165" w:history="1">
            <w:r w:rsidR="00985E4D" w:rsidRPr="00436A61">
              <w:rPr>
                <w:rStyle w:val="Hyperlink"/>
                <w:noProof/>
              </w:rPr>
              <w:t>3.4</w:t>
            </w:r>
            <w:r w:rsidR="00985E4D">
              <w:rPr>
                <w:rFonts w:asciiTheme="minorHAnsi" w:eastAsiaTheme="minorEastAsia" w:hAnsiTheme="minorHAnsi" w:cstheme="minorBidi"/>
                <w:noProof/>
                <w:lang w:val="en-IN" w:eastAsia="en-IN"/>
              </w:rPr>
              <w:tab/>
            </w:r>
            <w:r w:rsidR="00985E4D" w:rsidRPr="00436A61">
              <w:rPr>
                <w:rStyle w:val="Hyperlink"/>
                <w:noProof/>
              </w:rPr>
              <w:t>Straight through processing of orders</w:t>
            </w:r>
            <w:r w:rsidR="00985E4D">
              <w:rPr>
                <w:noProof/>
                <w:webHidden/>
              </w:rPr>
              <w:tab/>
            </w:r>
            <w:r w:rsidR="00985E4D">
              <w:rPr>
                <w:noProof/>
                <w:webHidden/>
              </w:rPr>
              <w:fldChar w:fldCharType="begin"/>
            </w:r>
            <w:r w:rsidR="00985E4D">
              <w:rPr>
                <w:noProof/>
                <w:webHidden/>
              </w:rPr>
              <w:instrText xml:space="preserve"> PAGEREF _Toc42268165 \h </w:instrText>
            </w:r>
            <w:r w:rsidR="00985E4D">
              <w:rPr>
                <w:noProof/>
                <w:webHidden/>
              </w:rPr>
            </w:r>
            <w:r w:rsidR="00985E4D">
              <w:rPr>
                <w:noProof/>
                <w:webHidden/>
              </w:rPr>
              <w:fldChar w:fldCharType="separate"/>
            </w:r>
            <w:r w:rsidR="00985E4D">
              <w:rPr>
                <w:noProof/>
                <w:webHidden/>
              </w:rPr>
              <w:t>5</w:t>
            </w:r>
            <w:r w:rsidR="00985E4D">
              <w:rPr>
                <w:noProof/>
                <w:webHidden/>
              </w:rPr>
              <w:fldChar w:fldCharType="end"/>
            </w:r>
          </w:hyperlink>
        </w:p>
        <w:p w14:paraId="555C37CD" w14:textId="77397945" w:rsidR="00985E4D" w:rsidRDefault="00E858D7">
          <w:pPr>
            <w:pStyle w:val="TOC2"/>
            <w:tabs>
              <w:tab w:val="left" w:pos="880"/>
              <w:tab w:val="right" w:leader="dot" w:pos="9016"/>
            </w:tabs>
            <w:rPr>
              <w:rFonts w:asciiTheme="minorHAnsi" w:eastAsiaTheme="minorEastAsia" w:hAnsiTheme="minorHAnsi" w:cstheme="minorBidi"/>
              <w:noProof/>
              <w:lang w:val="en-IN" w:eastAsia="en-IN"/>
            </w:rPr>
          </w:pPr>
          <w:hyperlink w:anchor="_Toc42268166" w:history="1">
            <w:r w:rsidR="00985E4D" w:rsidRPr="00436A61">
              <w:rPr>
                <w:rStyle w:val="Hyperlink"/>
                <w:noProof/>
              </w:rPr>
              <w:t>3.5</w:t>
            </w:r>
            <w:r w:rsidR="00985E4D">
              <w:rPr>
                <w:rFonts w:asciiTheme="minorHAnsi" w:eastAsiaTheme="minorEastAsia" w:hAnsiTheme="minorHAnsi" w:cstheme="minorBidi"/>
                <w:noProof/>
                <w:lang w:val="en-IN" w:eastAsia="en-IN"/>
              </w:rPr>
              <w:tab/>
            </w:r>
            <w:r w:rsidR="00985E4D" w:rsidRPr="00436A61">
              <w:rPr>
                <w:rStyle w:val="Hyperlink"/>
                <w:noProof/>
              </w:rPr>
              <w:t>Pilot phase will be on Android</w:t>
            </w:r>
            <w:r w:rsidR="00985E4D">
              <w:rPr>
                <w:noProof/>
                <w:webHidden/>
              </w:rPr>
              <w:tab/>
            </w:r>
            <w:r w:rsidR="00985E4D">
              <w:rPr>
                <w:noProof/>
                <w:webHidden/>
              </w:rPr>
              <w:fldChar w:fldCharType="begin"/>
            </w:r>
            <w:r w:rsidR="00985E4D">
              <w:rPr>
                <w:noProof/>
                <w:webHidden/>
              </w:rPr>
              <w:instrText xml:space="preserve"> PAGEREF _Toc42268166 \h </w:instrText>
            </w:r>
            <w:r w:rsidR="00985E4D">
              <w:rPr>
                <w:noProof/>
                <w:webHidden/>
              </w:rPr>
            </w:r>
            <w:r w:rsidR="00985E4D">
              <w:rPr>
                <w:noProof/>
                <w:webHidden/>
              </w:rPr>
              <w:fldChar w:fldCharType="separate"/>
            </w:r>
            <w:r w:rsidR="00985E4D">
              <w:rPr>
                <w:noProof/>
                <w:webHidden/>
              </w:rPr>
              <w:t>5</w:t>
            </w:r>
            <w:r w:rsidR="00985E4D">
              <w:rPr>
                <w:noProof/>
                <w:webHidden/>
              </w:rPr>
              <w:fldChar w:fldCharType="end"/>
            </w:r>
          </w:hyperlink>
        </w:p>
        <w:p w14:paraId="4DD5872B" w14:textId="448028DF" w:rsidR="00985E4D" w:rsidRDefault="00E858D7">
          <w:pPr>
            <w:pStyle w:val="TOC2"/>
            <w:tabs>
              <w:tab w:val="left" w:pos="880"/>
              <w:tab w:val="right" w:leader="dot" w:pos="9016"/>
            </w:tabs>
            <w:rPr>
              <w:rFonts w:asciiTheme="minorHAnsi" w:eastAsiaTheme="minorEastAsia" w:hAnsiTheme="minorHAnsi" w:cstheme="minorBidi"/>
              <w:noProof/>
              <w:lang w:val="en-IN" w:eastAsia="en-IN"/>
            </w:rPr>
          </w:pPr>
          <w:hyperlink w:anchor="_Toc42268167" w:history="1">
            <w:r w:rsidR="00985E4D" w:rsidRPr="00436A61">
              <w:rPr>
                <w:rStyle w:val="Hyperlink"/>
                <w:noProof/>
              </w:rPr>
              <w:t>3.6</w:t>
            </w:r>
            <w:r w:rsidR="00985E4D">
              <w:rPr>
                <w:rFonts w:asciiTheme="minorHAnsi" w:eastAsiaTheme="minorEastAsia" w:hAnsiTheme="minorHAnsi" w:cstheme="minorBidi"/>
                <w:noProof/>
                <w:lang w:val="en-IN" w:eastAsia="en-IN"/>
              </w:rPr>
              <w:tab/>
            </w:r>
            <w:r w:rsidR="00985E4D" w:rsidRPr="00436A61">
              <w:rPr>
                <w:rStyle w:val="Hyperlink"/>
                <w:noProof/>
              </w:rPr>
              <w:t>No additional hardware resources required</w:t>
            </w:r>
            <w:r w:rsidR="00985E4D">
              <w:rPr>
                <w:noProof/>
                <w:webHidden/>
              </w:rPr>
              <w:tab/>
            </w:r>
            <w:r w:rsidR="00985E4D">
              <w:rPr>
                <w:noProof/>
                <w:webHidden/>
              </w:rPr>
              <w:fldChar w:fldCharType="begin"/>
            </w:r>
            <w:r w:rsidR="00985E4D">
              <w:rPr>
                <w:noProof/>
                <w:webHidden/>
              </w:rPr>
              <w:instrText xml:space="preserve"> PAGEREF _Toc42268167 \h </w:instrText>
            </w:r>
            <w:r w:rsidR="00985E4D">
              <w:rPr>
                <w:noProof/>
                <w:webHidden/>
              </w:rPr>
            </w:r>
            <w:r w:rsidR="00985E4D">
              <w:rPr>
                <w:noProof/>
                <w:webHidden/>
              </w:rPr>
              <w:fldChar w:fldCharType="separate"/>
            </w:r>
            <w:r w:rsidR="00985E4D">
              <w:rPr>
                <w:noProof/>
                <w:webHidden/>
              </w:rPr>
              <w:t>5</w:t>
            </w:r>
            <w:r w:rsidR="00985E4D">
              <w:rPr>
                <w:noProof/>
                <w:webHidden/>
              </w:rPr>
              <w:fldChar w:fldCharType="end"/>
            </w:r>
          </w:hyperlink>
        </w:p>
        <w:p w14:paraId="13AF5258" w14:textId="1FB97D57" w:rsidR="00985E4D" w:rsidRDefault="00E858D7">
          <w:pPr>
            <w:pStyle w:val="TOC1"/>
            <w:tabs>
              <w:tab w:val="left" w:pos="440"/>
              <w:tab w:val="right" w:leader="dot" w:pos="9016"/>
            </w:tabs>
            <w:rPr>
              <w:rFonts w:asciiTheme="minorHAnsi" w:eastAsiaTheme="minorEastAsia" w:hAnsiTheme="minorHAnsi" w:cstheme="minorBidi"/>
              <w:noProof/>
              <w:lang w:val="en-IN" w:eastAsia="en-IN"/>
            </w:rPr>
          </w:pPr>
          <w:hyperlink w:anchor="_Toc42268168" w:history="1">
            <w:r w:rsidR="00985E4D" w:rsidRPr="00436A61">
              <w:rPr>
                <w:rStyle w:val="Hyperlink"/>
                <w:noProof/>
              </w:rPr>
              <w:t>4</w:t>
            </w:r>
            <w:r w:rsidR="00985E4D">
              <w:rPr>
                <w:rFonts w:asciiTheme="minorHAnsi" w:eastAsiaTheme="minorEastAsia" w:hAnsiTheme="minorHAnsi" w:cstheme="minorBidi"/>
                <w:noProof/>
                <w:lang w:val="en-IN" w:eastAsia="en-IN"/>
              </w:rPr>
              <w:tab/>
            </w:r>
            <w:r w:rsidR="00985E4D" w:rsidRPr="00436A61">
              <w:rPr>
                <w:rStyle w:val="Hyperlink"/>
                <w:noProof/>
              </w:rPr>
              <w:t xml:space="preserve">Images of </w:t>
            </w:r>
            <w:r w:rsidR="00042509">
              <w:rPr>
                <w:rStyle w:val="Hyperlink"/>
                <w:noProof/>
              </w:rPr>
              <w:t>Chella chat</w:t>
            </w:r>
            <w:r w:rsidR="00985E4D">
              <w:rPr>
                <w:noProof/>
                <w:webHidden/>
              </w:rPr>
              <w:tab/>
            </w:r>
            <w:r w:rsidR="00985E4D">
              <w:rPr>
                <w:noProof/>
                <w:webHidden/>
              </w:rPr>
              <w:fldChar w:fldCharType="begin"/>
            </w:r>
            <w:r w:rsidR="00985E4D">
              <w:rPr>
                <w:noProof/>
                <w:webHidden/>
              </w:rPr>
              <w:instrText xml:space="preserve"> PAGEREF _Toc42268168 \h </w:instrText>
            </w:r>
            <w:r w:rsidR="00985E4D">
              <w:rPr>
                <w:noProof/>
                <w:webHidden/>
              </w:rPr>
            </w:r>
            <w:r w:rsidR="00985E4D">
              <w:rPr>
                <w:noProof/>
                <w:webHidden/>
              </w:rPr>
              <w:fldChar w:fldCharType="separate"/>
            </w:r>
            <w:r w:rsidR="00985E4D">
              <w:rPr>
                <w:noProof/>
                <w:webHidden/>
              </w:rPr>
              <w:t>6</w:t>
            </w:r>
            <w:r w:rsidR="00985E4D">
              <w:rPr>
                <w:noProof/>
                <w:webHidden/>
              </w:rPr>
              <w:fldChar w:fldCharType="end"/>
            </w:r>
          </w:hyperlink>
        </w:p>
        <w:p w14:paraId="667BBE2A" w14:textId="3DAED8C8" w:rsidR="00F40B8D" w:rsidRDefault="00F40B8D" w:rsidP="00351290">
          <w:r>
            <w:rPr>
              <w:noProof/>
            </w:rPr>
            <w:fldChar w:fldCharType="end"/>
          </w:r>
        </w:p>
      </w:sdtContent>
    </w:sdt>
    <w:p w14:paraId="343B373C" w14:textId="77777777" w:rsidR="00F40B8D" w:rsidRDefault="00F40B8D" w:rsidP="00351290">
      <w:r>
        <w:br w:type="page"/>
      </w:r>
    </w:p>
    <w:p w14:paraId="7450DACA" w14:textId="51115806" w:rsidR="00476151" w:rsidRDefault="00476151" w:rsidP="00351290">
      <w:pPr>
        <w:pStyle w:val="Heading1"/>
      </w:pPr>
      <w:bookmarkStart w:id="0" w:name="_Toc394053705"/>
      <w:bookmarkStart w:id="1" w:name="_Toc394142363"/>
      <w:bookmarkStart w:id="2" w:name="_Toc42268159"/>
      <w:r w:rsidRPr="00551144">
        <w:lastRenderedPageBreak/>
        <w:t xml:space="preserve">Statement </w:t>
      </w:r>
      <w:r>
        <w:t>of</w:t>
      </w:r>
      <w:r w:rsidRPr="00551144">
        <w:t xml:space="preserve"> Confidentiality</w:t>
      </w:r>
      <w:bookmarkEnd w:id="0"/>
      <w:bookmarkEnd w:id="1"/>
      <w:bookmarkEnd w:id="2"/>
    </w:p>
    <w:p w14:paraId="1169EA65" w14:textId="77777777" w:rsidR="009514BA" w:rsidRDefault="009514BA" w:rsidP="00351290">
      <w:r w:rsidRPr="00E82172">
        <w:t xml:space="preserve">This document contains proprietary and confidential information </w:t>
      </w:r>
      <w:r>
        <w:t xml:space="preserve">about </w:t>
      </w:r>
      <w:r w:rsidRPr="00E82172">
        <w:t>Chella Software Private Limited</w:t>
      </w:r>
      <w:r>
        <w:t xml:space="preserve"> (Chella Software). This information</w:t>
      </w:r>
      <w:r w:rsidRPr="00E82172">
        <w:t xml:space="preserve"> is provided for the sole purpose of permitting the recipient to evaluate the information contained herein. In consideration of receipt of this document, the recipient agrees to maintain such information in confidence and is not to reproduce or otherwise disclose or distribute this information to any person outside of the </w:t>
      </w:r>
      <w:r>
        <w:t>group directly responsible for ev</w:t>
      </w:r>
      <w:r w:rsidRPr="00E82172">
        <w:t xml:space="preserve">aluation of its contents, without the express written permission of </w:t>
      </w:r>
      <w:r>
        <w:t>Chella Software</w:t>
      </w:r>
      <w:r w:rsidRPr="00E82172">
        <w:t xml:space="preserve">. Use or disclosure of this document in whole or in part for purposes other than the pursuit of a business relationship with </w:t>
      </w:r>
      <w:r>
        <w:t>Chella Software</w:t>
      </w:r>
      <w:r w:rsidRPr="00E82172">
        <w:t xml:space="preserve"> is expressly forbidden.</w:t>
      </w:r>
    </w:p>
    <w:p w14:paraId="01D4A4DD" w14:textId="77777777" w:rsidR="00AE2E3F" w:rsidRPr="00AE2E3F" w:rsidRDefault="00AE2E3F" w:rsidP="00351290"/>
    <w:p w14:paraId="02D7AB5F" w14:textId="77777777" w:rsidR="00AA4785" w:rsidRDefault="00AA4785" w:rsidP="00351290">
      <w:pPr>
        <w:rPr>
          <w:rFonts w:ascii="Cambria" w:eastAsia="Times New Roman" w:hAnsi="Cambria" w:cs="Times New Roman"/>
          <w:kern w:val="32"/>
          <w:sz w:val="32"/>
          <w:szCs w:val="32"/>
        </w:rPr>
      </w:pPr>
      <w:r>
        <w:br w:type="page"/>
      </w:r>
    </w:p>
    <w:p w14:paraId="6849FA7D" w14:textId="01DFCFD0" w:rsidR="00BD201E" w:rsidRDefault="00BD201E" w:rsidP="00351290">
      <w:pPr>
        <w:pStyle w:val="Heading1"/>
      </w:pPr>
      <w:bookmarkStart w:id="3" w:name="_Toc42268160"/>
      <w:r>
        <w:lastRenderedPageBreak/>
        <w:t>Overview</w:t>
      </w:r>
      <w:bookmarkEnd w:id="3"/>
      <w:r>
        <w:t xml:space="preserve"> </w:t>
      </w:r>
    </w:p>
    <w:p w14:paraId="235A698E" w14:textId="01417A42" w:rsidR="00E54356" w:rsidRDefault="00042509" w:rsidP="0021339E">
      <w:r>
        <w:t xml:space="preserve">Chella </w:t>
      </w:r>
      <w:r w:rsidR="002E3F8F">
        <w:t>Chat</w:t>
      </w:r>
      <w:r w:rsidR="00AE328E">
        <w:t xml:space="preserve"> is a </w:t>
      </w:r>
      <w:proofErr w:type="spellStart"/>
      <w:r w:rsidR="00032152">
        <w:t>chatbot</w:t>
      </w:r>
      <w:proofErr w:type="spellEnd"/>
      <w:r w:rsidR="002E3F8F">
        <w:t xml:space="preserve"> based </w:t>
      </w:r>
      <w:r w:rsidR="00AE328E">
        <w:t xml:space="preserve">mobile app for financial </w:t>
      </w:r>
      <w:r w:rsidR="00032152">
        <w:t>services,</w:t>
      </w:r>
      <w:r w:rsidR="0021339E">
        <w:t xml:space="preserve"> developed by Chella Software private limited</w:t>
      </w:r>
      <w:r w:rsidR="00494488">
        <w:t>. This app allows inve</w:t>
      </w:r>
      <w:r w:rsidR="002E3F8F">
        <w:t>stors transact/trade with their broker</w:t>
      </w:r>
      <w:r w:rsidR="00E540F5">
        <w:t xml:space="preserve"> through </w:t>
      </w:r>
      <w:r w:rsidR="002E3F8F">
        <w:t>chat</w:t>
      </w:r>
      <w:r w:rsidR="00E540F5">
        <w:t xml:space="preserve"> based interactions/conversations.</w:t>
      </w:r>
      <w:r w:rsidR="00511BF3">
        <w:t xml:space="preserve"> The app facilitates the investors with the below functions</w:t>
      </w:r>
    </w:p>
    <w:p w14:paraId="79884041" w14:textId="6E3ACE83" w:rsidR="00E54356" w:rsidRDefault="00AE328E" w:rsidP="005873A6">
      <w:pPr>
        <w:pStyle w:val="ListParagraph"/>
        <w:numPr>
          <w:ilvl w:val="0"/>
          <w:numId w:val="37"/>
        </w:numPr>
      </w:pPr>
      <w:r>
        <w:t>Buy and sell shares on NSE</w:t>
      </w:r>
    </w:p>
    <w:p w14:paraId="12349199" w14:textId="01B594C5" w:rsidR="00E54356" w:rsidRDefault="00AE328E" w:rsidP="005873A6">
      <w:pPr>
        <w:pStyle w:val="ListParagraph"/>
        <w:numPr>
          <w:ilvl w:val="0"/>
          <w:numId w:val="37"/>
        </w:numPr>
      </w:pPr>
      <w:r>
        <w:t>Manage their trading activities</w:t>
      </w:r>
    </w:p>
    <w:p w14:paraId="02341617" w14:textId="7D2EE248" w:rsidR="0021339E" w:rsidRDefault="00AE328E" w:rsidP="005873A6">
      <w:pPr>
        <w:pStyle w:val="ListParagraph"/>
        <w:numPr>
          <w:ilvl w:val="0"/>
          <w:numId w:val="37"/>
        </w:numPr>
      </w:pPr>
      <w:r>
        <w:t>View their</w:t>
      </w:r>
      <w:r w:rsidR="00494488">
        <w:t xml:space="preserve"> portfolio and </w:t>
      </w:r>
      <w:r>
        <w:t>various account details</w:t>
      </w:r>
    </w:p>
    <w:p w14:paraId="0AABE8C8" w14:textId="347A424F" w:rsidR="002E3F8F" w:rsidRPr="0021339E" w:rsidRDefault="002E3F8F" w:rsidP="005873A6">
      <w:pPr>
        <w:pStyle w:val="ListParagraph"/>
        <w:numPr>
          <w:ilvl w:val="0"/>
          <w:numId w:val="37"/>
        </w:numPr>
      </w:pPr>
      <w:r>
        <w:t>New customers can send a request to the broker to open a trading account</w:t>
      </w:r>
    </w:p>
    <w:p w14:paraId="66D4EBDE" w14:textId="1A78A2D6" w:rsidR="00476151" w:rsidRDefault="005873A6" w:rsidP="00351290">
      <w:pPr>
        <w:pStyle w:val="Heading1"/>
      </w:pPr>
      <w:bookmarkStart w:id="4" w:name="_Toc42268161"/>
      <w:r>
        <w:t xml:space="preserve">How investors can use </w:t>
      </w:r>
      <w:r w:rsidR="00042509">
        <w:t>Chella chat</w:t>
      </w:r>
      <w:bookmarkEnd w:id="4"/>
    </w:p>
    <w:p w14:paraId="791F8882" w14:textId="4342A3E7" w:rsidR="003263CA" w:rsidRDefault="00042509" w:rsidP="00351290">
      <w:r>
        <w:t>Chella chat</w:t>
      </w:r>
      <w:r w:rsidR="00E54356">
        <w:t xml:space="preserve"> allows investors to buy and sell shares </w:t>
      </w:r>
      <w:r w:rsidR="005873A6">
        <w:t xml:space="preserve">through a chat based interface. The </w:t>
      </w:r>
      <w:proofErr w:type="spellStart"/>
      <w:r w:rsidR="005873A6">
        <w:t>chatbot</w:t>
      </w:r>
      <w:proofErr w:type="spellEnd"/>
      <w:r w:rsidR="005873A6">
        <w:t xml:space="preserve"> engine of </w:t>
      </w:r>
      <w:r>
        <w:t>Chella chat</w:t>
      </w:r>
      <w:r w:rsidR="005873A6">
        <w:t xml:space="preserve"> automates the process and interacts with the user using regular chat messages</w:t>
      </w:r>
      <w:r w:rsidR="00E54356">
        <w:t xml:space="preserve">. </w:t>
      </w:r>
      <w:r w:rsidR="005873A6">
        <w:t xml:space="preserve">In addition to trading, </w:t>
      </w:r>
      <w:r w:rsidR="00E54356">
        <w:t xml:space="preserve">an investor can view holdings, check </w:t>
      </w:r>
      <w:r w:rsidR="005873A6">
        <w:t xml:space="preserve">their </w:t>
      </w:r>
      <w:r w:rsidR="00E54356">
        <w:t xml:space="preserve">order status, </w:t>
      </w:r>
      <w:r w:rsidR="005873A6">
        <w:t xml:space="preserve">modify / </w:t>
      </w:r>
      <w:r w:rsidR="00E54356">
        <w:t xml:space="preserve">cancel orders </w:t>
      </w:r>
      <w:r w:rsidR="005873A6">
        <w:t xml:space="preserve">and carry out </w:t>
      </w:r>
      <w:r w:rsidR="002E3F8F">
        <w:t xml:space="preserve">many </w:t>
      </w:r>
      <w:r w:rsidR="005873A6">
        <w:t>account related functions</w:t>
      </w:r>
      <w:r w:rsidR="00737BCD">
        <w:t xml:space="preserve">. The </w:t>
      </w:r>
      <w:r w:rsidR="005873A6">
        <w:t xml:space="preserve">activities that can be done through </w:t>
      </w:r>
      <w:r>
        <w:t>Chella chat</w:t>
      </w:r>
      <w:r w:rsidR="005873A6">
        <w:t xml:space="preserve"> are</w:t>
      </w:r>
    </w:p>
    <w:p w14:paraId="79FA0FBC" w14:textId="3EFFBDD4" w:rsidR="00F70E37" w:rsidRDefault="00737BCD" w:rsidP="00F70E37">
      <w:pPr>
        <w:pStyle w:val="Heading2"/>
      </w:pPr>
      <w:bookmarkStart w:id="5" w:name="_Toc42268162"/>
      <w:r>
        <w:t>Request to open new trading account with preferred brokers.</w:t>
      </w:r>
      <w:bookmarkEnd w:id="5"/>
      <w:r w:rsidR="008F766E">
        <w:t xml:space="preserve"> </w:t>
      </w:r>
    </w:p>
    <w:p w14:paraId="26AD3913" w14:textId="77994AA9" w:rsidR="00C26313" w:rsidRDefault="008F766E" w:rsidP="00F70E37">
      <w:r>
        <w:t xml:space="preserve">Investors who do not have </w:t>
      </w:r>
      <w:r w:rsidR="00737BCD">
        <w:t>a</w:t>
      </w:r>
      <w:r>
        <w:t xml:space="preserve"> </w:t>
      </w:r>
      <w:r w:rsidR="00737BCD">
        <w:t xml:space="preserve">trading </w:t>
      </w:r>
      <w:r>
        <w:t>account</w:t>
      </w:r>
      <w:r w:rsidR="00737BCD">
        <w:t xml:space="preserve">, can send a request to </w:t>
      </w:r>
      <w:r w:rsidR="005873A6">
        <w:t>their chosen</w:t>
      </w:r>
      <w:r w:rsidR="00737BCD">
        <w:t xml:space="preserve"> broker</w:t>
      </w:r>
      <w:r w:rsidR="005873A6">
        <w:t xml:space="preserve"> to open an account</w:t>
      </w:r>
      <w:r>
        <w:t>.</w:t>
      </w:r>
      <w:r w:rsidR="00737BCD">
        <w:t xml:space="preserve"> </w:t>
      </w:r>
      <w:r w:rsidR="005873A6">
        <w:t xml:space="preserve">The broker will get in touch with the client to complete the account opening processes. </w:t>
      </w:r>
    </w:p>
    <w:p w14:paraId="0D7149F2" w14:textId="3B04F780" w:rsidR="00F70E37" w:rsidRDefault="003263CA" w:rsidP="00F70E37">
      <w:pPr>
        <w:pStyle w:val="Heading2"/>
      </w:pPr>
      <w:bookmarkStart w:id="6" w:name="_Toc42268163"/>
      <w:r w:rsidRPr="00EF6512">
        <w:t>Trading</w:t>
      </w:r>
      <w:bookmarkEnd w:id="6"/>
    </w:p>
    <w:p w14:paraId="6AE7A0EC" w14:textId="72BEDA5B" w:rsidR="003263CA" w:rsidRDefault="00042509" w:rsidP="00F70E37">
      <w:r>
        <w:t>Chella chat</w:t>
      </w:r>
      <w:r w:rsidR="003263CA">
        <w:t xml:space="preserve"> allows investors to trade in </w:t>
      </w:r>
      <w:r w:rsidR="00737BCD">
        <w:t>real-time</w:t>
      </w:r>
      <w:r w:rsidR="003263CA">
        <w:t>.</w:t>
      </w:r>
      <w:r w:rsidR="00737BCD">
        <w:t xml:space="preserve"> Investors will </w:t>
      </w:r>
      <w:r w:rsidR="005873A6">
        <w:t xml:space="preserve">be able to see the closing price of the security and place an order on the exchange. </w:t>
      </w:r>
      <w:r>
        <w:t>Chella chat</w:t>
      </w:r>
      <w:r w:rsidR="005873A6">
        <w:t xml:space="preserve"> connects with the broker back office and hence orders placed are routed to the exchange through the brokers BBO infrastructure. Investors can carry out the following</w:t>
      </w:r>
    </w:p>
    <w:p w14:paraId="53156236" w14:textId="1D69C024" w:rsidR="003263CA" w:rsidRDefault="00AE328E" w:rsidP="005873A6">
      <w:pPr>
        <w:pStyle w:val="ListParagraph"/>
        <w:numPr>
          <w:ilvl w:val="0"/>
          <w:numId w:val="37"/>
        </w:numPr>
      </w:pPr>
      <w:r>
        <w:t>Place a buy or a sell order for the selected stock</w:t>
      </w:r>
    </w:p>
    <w:p w14:paraId="7665A1C8" w14:textId="77777777" w:rsidR="003263CA" w:rsidRDefault="003263CA" w:rsidP="005873A6">
      <w:pPr>
        <w:pStyle w:val="ListParagraph"/>
        <w:numPr>
          <w:ilvl w:val="0"/>
          <w:numId w:val="37"/>
        </w:numPr>
      </w:pPr>
      <w:r>
        <w:t>Modify an existing order</w:t>
      </w:r>
    </w:p>
    <w:p w14:paraId="76C6B027" w14:textId="21A9207F" w:rsidR="003263CA" w:rsidRDefault="003263CA" w:rsidP="005873A6">
      <w:pPr>
        <w:pStyle w:val="ListParagraph"/>
        <w:numPr>
          <w:ilvl w:val="0"/>
          <w:numId w:val="37"/>
        </w:numPr>
      </w:pPr>
      <w:r>
        <w:t>Cancel an existing order</w:t>
      </w:r>
    </w:p>
    <w:p w14:paraId="2FCDA08B" w14:textId="5425C3F1" w:rsidR="00F70E37" w:rsidRDefault="003263CA" w:rsidP="00F70E37">
      <w:pPr>
        <w:pStyle w:val="Heading2"/>
      </w:pPr>
      <w:bookmarkStart w:id="7" w:name="_Toc42268164"/>
      <w:r w:rsidRPr="00EF6512">
        <w:t xml:space="preserve">Statements and </w:t>
      </w:r>
      <w:r w:rsidR="008F766E" w:rsidRPr="00F70E37">
        <w:t>r</w:t>
      </w:r>
      <w:r w:rsidRPr="00EF6512">
        <w:t>eports</w:t>
      </w:r>
      <w:bookmarkEnd w:id="7"/>
      <w:r>
        <w:t xml:space="preserve"> </w:t>
      </w:r>
    </w:p>
    <w:p w14:paraId="3F60B94F" w14:textId="0CF4FAC3" w:rsidR="003263CA" w:rsidRDefault="003263CA" w:rsidP="00F70E37">
      <w:r>
        <w:t xml:space="preserve">Investors can view </w:t>
      </w:r>
      <w:r w:rsidR="008F766E">
        <w:t xml:space="preserve">and </w:t>
      </w:r>
      <w:r w:rsidR="00737BCD">
        <w:t>self-manage</w:t>
      </w:r>
      <w:r w:rsidR="005873A6">
        <w:t xml:space="preserve"> </w:t>
      </w:r>
      <w:r w:rsidR="00737BCD">
        <w:t>their</w:t>
      </w:r>
      <w:r w:rsidR="008F766E">
        <w:t xml:space="preserve"> accounts</w:t>
      </w:r>
      <w:r w:rsidR="00737BCD">
        <w:t xml:space="preserve"> </w:t>
      </w:r>
      <w:r w:rsidR="00AE328E">
        <w:t xml:space="preserve">through </w:t>
      </w:r>
      <w:r w:rsidR="00042509">
        <w:t>Chella chat</w:t>
      </w:r>
      <w:r w:rsidR="008F766E">
        <w:t>. The fo</w:t>
      </w:r>
      <w:r w:rsidR="00737BCD">
        <w:t>llowing information can be viewed by the investors.</w:t>
      </w:r>
    </w:p>
    <w:p w14:paraId="153E7B94" w14:textId="08E004B5" w:rsidR="00737BCD" w:rsidRDefault="005873A6" w:rsidP="005873A6">
      <w:pPr>
        <w:pStyle w:val="ListParagraph"/>
        <w:numPr>
          <w:ilvl w:val="0"/>
          <w:numId w:val="37"/>
        </w:numPr>
      </w:pPr>
      <w:r>
        <w:t>Status of the orders placed</w:t>
      </w:r>
      <w:r w:rsidR="00204C8E">
        <w:t>.</w:t>
      </w:r>
    </w:p>
    <w:p w14:paraId="515D9E2E" w14:textId="7634FA44" w:rsidR="003263CA" w:rsidRDefault="003263CA" w:rsidP="005873A6">
      <w:pPr>
        <w:pStyle w:val="ListParagraph"/>
        <w:numPr>
          <w:ilvl w:val="0"/>
          <w:numId w:val="37"/>
        </w:numPr>
      </w:pPr>
      <w:r>
        <w:t xml:space="preserve">Portfolio valuation </w:t>
      </w:r>
      <w:r w:rsidR="00204C8E">
        <w:t>of the stocks held</w:t>
      </w:r>
      <w:r>
        <w:t xml:space="preserve"> </w:t>
      </w:r>
    </w:p>
    <w:p w14:paraId="0F8A38A2" w14:textId="341710CB" w:rsidR="003263CA" w:rsidRDefault="00204C8E" w:rsidP="005873A6">
      <w:pPr>
        <w:pStyle w:val="ListParagraph"/>
        <w:numPr>
          <w:ilvl w:val="0"/>
          <w:numId w:val="37"/>
        </w:numPr>
      </w:pPr>
      <w:r>
        <w:t>Mini Statement which displays the last five transactions done by the investor.</w:t>
      </w:r>
    </w:p>
    <w:p w14:paraId="7E313346" w14:textId="098AB809" w:rsidR="003263CA" w:rsidRDefault="00204C8E" w:rsidP="005873A6">
      <w:pPr>
        <w:pStyle w:val="ListParagraph"/>
        <w:numPr>
          <w:ilvl w:val="0"/>
          <w:numId w:val="37"/>
        </w:numPr>
      </w:pPr>
      <w:r>
        <w:t xml:space="preserve">View </w:t>
      </w:r>
      <w:r w:rsidR="00AE328E">
        <w:t xml:space="preserve">ledger balance and the available funds. </w:t>
      </w:r>
    </w:p>
    <w:p w14:paraId="3DA90B93" w14:textId="6FBCEF76" w:rsidR="00204C8E" w:rsidRDefault="00204C8E" w:rsidP="005873A6">
      <w:pPr>
        <w:pStyle w:val="ListParagraph"/>
        <w:numPr>
          <w:ilvl w:val="0"/>
          <w:numId w:val="37"/>
        </w:numPr>
      </w:pPr>
      <w:r>
        <w:t>Closing price of selected stocks</w:t>
      </w:r>
    </w:p>
    <w:p w14:paraId="3E3B6A8B" w14:textId="7FF275B9" w:rsidR="00204C8E" w:rsidRDefault="00204C8E" w:rsidP="005873A6">
      <w:pPr>
        <w:pStyle w:val="ListParagraph"/>
        <w:numPr>
          <w:ilvl w:val="0"/>
          <w:numId w:val="37"/>
        </w:numPr>
      </w:pPr>
      <w:r>
        <w:lastRenderedPageBreak/>
        <w:t>Market status.</w:t>
      </w:r>
    </w:p>
    <w:p w14:paraId="408910B2" w14:textId="5642E88C" w:rsidR="003263CA" w:rsidRPr="00EF6512" w:rsidRDefault="003263CA" w:rsidP="00F70E37">
      <w:pPr>
        <w:pStyle w:val="Heading2"/>
      </w:pPr>
      <w:bookmarkStart w:id="8" w:name="_Toc42268165"/>
      <w:r w:rsidRPr="00F70E37">
        <w:t xml:space="preserve">Straight through </w:t>
      </w:r>
      <w:r w:rsidR="005873A6">
        <w:t>processing of orders</w:t>
      </w:r>
      <w:bookmarkEnd w:id="8"/>
    </w:p>
    <w:p w14:paraId="655257B3" w14:textId="250923B8" w:rsidR="003263CA" w:rsidRDefault="00042509" w:rsidP="00511BF3">
      <w:pPr>
        <w:pStyle w:val="ListParagraph"/>
        <w:numPr>
          <w:ilvl w:val="0"/>
          <w:numId w:val="37"/>
        </w:numPr>
      </w:pPr>
      <w:r>
        <w:t>Chella chat</w:t>
      </w:r>
      <w:r w:rsidR="003263CA">
        <w:t xml:space="preserve"> </w:t>
      </w:r>
      <w:r w:rsidR="005873A6">
        <w:t xml:space="preserve">integrates with BBO through APIs. </w:t>
      </w:r>
      <w:r w:rsidR="008F766E">
        <w:t>A</w:t>
      </w:r>
      <w:r w:rsidR="00204C8E">
        <w:t xml:space="preserve">ny transaction done in </w:t>
      </w:r>
      <w:r>
        <w:t>Chella chat</w:t>
      </w:r>
      <w:r w:rsidR="003263CA">
        <w:t xml:space="preserve"> is reflected in ClearVision in real time and vice versa. </w:t>
      </w:r>
    </w:p>
    <w:p w14:paraId="22FB6278" w14:textId="662741AC" w:rsidR="003263CA" w:rsidRDefault="003263CA" w:rsidP="00511BF3">
      <w:pPr>
        <w:pStyle w:val="ListParagraph"/>
        <w:numPr>
          <w:ilvl w:val="0"/>
          <w:numId w:val="37"/>
        </w:numPr>
      </w:pPr>
      <w:r>
        <w:t>A</w:t>
      </w:r>
      <w:r w:rsidR="00204C8E">
        <w:t xml:space="preserve">ll orders placed through </w:t>
      </w:r>
      <w:r w:rsidR="00042509">
        <w:t>Chella chat</w:t>
      </w:r>
      <w:r>
        <w:t xml:space="preserve"> are </w:t>
      </w:r>
      <w:r w:rsidRPr="008F766E">
        <w:t>risk checked</w:t>
      </w:r>
      <w:r>
        <w:t xml:space="preserve"> in ClearVision, in real time, for necessary funds /stocks before being accepted. If the investor does not have adequate buying power or shares in the account, the order is rejected.</w:t>
      </w:r>
    </w:p>
    <w:p w14:paraId="74BEDE0D" w14:textId="7D8F9A32" w:rsidR="00AE328E" w:rsidRDefault="00AE328E" w:rsidP="00F70E37">
      <w:pPr>
        <w:pStyle w:val="Heading2"/>
      </w:pPr>
      <w:bookmarkStart w:id="9" w:name="_Toc42268166"/>
      <w:r>
        <w:t>Pilot phase will be on Android</w:t>
      </w:r>
      <w:bookmarkEnd w:id="9"/>
    </w:p>
    <w:p w14:paraId="091B741E" w14:textId="633784BE" w:rsidR="00AE328E" w:rsidRDefault="00AE328E" w:rsidP="00AE328E">
      <w:pPr>
        <w:pStyle w:val="ListParagraph"/>
        <w:numPr>
          <w:ilvl w:val="0"/>
          <w:numId w:val="37"/>
        </w:numPr>
      </w:pPr>
      <w:r>
        <w:t xml:space="preserve">In the pilot phase, </w:t>
      </w:r>
      <w:r w:rsidR="00042509">
        <w:t>Chella chat</w:t>
      </w:r>
      <w:r>
        <w:t xml:space="preserve"> will be available on </w:t>
      </w:r>
      <w:r w:rsidR="00032152">
        <w:t>Android</w:t>
      </w:r>
    </w:p>
    <w:p w14:paraId="606492AD" w14:textId="4D790DAC" w:rsidR="00AE328E" w:rsidRPr="00AE328E" w:rsidRDefault="00AE328E" w:rsidP="00AE328E">
      <w:pPr>
        <w:pStyle w:val="ListParagraph"/>
        <w:numPr>
          <w:ilvl w:val="0"/>
          <w:numId w:val="37"/>
        </w:numPr>
      </w:pPr>
      <w:r>
        <w:t xml:space="preserve">The iOS version will be launched in a few weeks from now based on the traction that is seen with the </w:t>
      </w:r>
      <w:r w:rsidR="00032152">
        <w:t>Android</w:t>
      </w:r>
      <w:r>
        <w:t xml:space="preserve"> app</w:t>
      </w:r>
    </w:p>
    <w:p w14:paraId="11FD85F0" w14:textId="0BFC7A13" w:rsidR="003E0E03" w:rsidRDefault="003E0E03">
      <w:pPr>
        <w:spacing w:before="0" w:after="160" w:line="259" w:lineRule="auto"/>
        <w:jc w:val="left"/>
        <w:rPr>
          <w:rFonts w:ascii="Cambria" w:eastAsia="Times New Roman" w:hAnsi="Cambria" w:cs="Times New Roman"/>
          <w:b/>
          <w:bCs/>
          <w:kern w:val="32"/>
          <w:sz w:val="32"/>
          <w:szCs w:val="32"/>
        </w:rPr>
      </w:pPr>
      <w:bookmarkStart w:id="10" w:name="_GoBack"/>
      <w:bookmarkEnd w:id="10"/>
    </w:p>
    <w:p w14:paraId="777C5906" w14:textId="77777777" w:rsidR="00985E4D" w:rsidRDefault="00985E4D">
      <w:pPr>
        <w:spacing w:before="0" w:after="160" w:line="259" w:lineRule="auto"/>
        <w:jc w:val="left"/>
        <w:rPr>
          <w:rFonts w:ascii="Cambria" w:eastAsia="Times New Roman" w:hAnsi="Cambria" w:cs="Times New Roman"/>
          <w:b/>
          <w:bCs/>
          <w:color w:val="4472C4" w:themeColor="accent5"/>
          <w:kern w:val="32"/>
          <w:sz w:val="32"/>
          <w:szCs w:val="32"/>
        </w:rPr>
      </w:pPr>
      <w:bookmarkStart w:id="11" w:name="_Toc42268168"/>
      <w:r>
        <w:br w:type="page"/>
      </w:r>
    </w:p>
    <w:p w14:paraId="50BCB24A" w14:textId="57B0F799" w:rsidR="00BD201E" w:rsidRDefault="009C5AF4" w:rsidP="00351290">
      <w:pPr>
        <w:pStyle w:val="Heading1"/>
      </w:pPr>
      <w:r>
        <w:lastRenderedPageBreak/>
        <w:t>Images</w:t>
      </w:r>
      <w:r w:rsidR="00476151">
        <w:t xml:space="preserve"> of </w:t>
      </w:r>
      <w:r w:rsidR="00042509">
        <w:t>Chella chat</w:t>
      </w:r>
      <w:bookmarkEnd w:id="11"/>
    </w:p>
    <w:p w14:paraId="6373B6EF" w14:textId="42C0B027" w:rsidR="0058363D" w:rsidRDefault="0058363D" w:rsidP="0058363D">
      <w:pPr>
        <w:jc w:val="center"/>
        <w:rPr>
          <w:rFonts w:cs="Arial"/>
          <w:b/>
          <w:noProof/>
          <w:sz w:val="36"/>
          <w:lang w:val="en-IN" w:eastAsia="en-IN"/>
        </w:rPr>
      </w:pPr>
      <w:r w:rsidRPr="0058363D">
        <w:rPr>
          <w:rFonts w:cs="Arial"/>
          <w:b/>
          <w:noProof/>
          <w:sz w:val="36"/>
          <w:lang w:val="en-IN" w:eastAsia="en-IN"/>
        </w:rPr>
        <w:t>Login screens</w:t>
      </w:r>
    </w:p>
    <w:p w14:paraId="37E7DC09" w14:textId="3AB7A539" w:rsidR="0058363D" w:rsidRDefault="0058363D" w:rsidP="00E540F5">
      <w:pPr>
        <w:jc w:val="center"/>
      </w:pPr>
      <w:r w:rsidRPr="0058363D">
        <w:rPr>
          <w:rFonts w:cs="Arial"/>
          <w:b/>
          <w:noProof/>
          <w:sz w:val="36"/>
          <w:lang w:val="en-IN" w:eastAsia="en-IN" w:bidi="ta-IN"/>
        </w:rPr>
        <w:drawing>
          <wp:inline distT="0" distB="0" distL="0" distR="0" wp14:anchorId="534BB7FB" wp14:editId="430DCC38">
            <wp:extent cx="1721216" cy="3330053"/>
            <wp:effectExtent l="0" t="0" r="0" b="3810"/>
            <wp:docPr id="22" name="Picture 22" descr="D:\Documents\Rhino\Final\Log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Rhino\Final\Login scre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9069" cy="3364593"/>
                    </a:xfrm>
                    <a:prstGeom prst="rect">
                      <a:avLst/>
                    </a:prstGeom>
                    <a:noFill/>
                    <a:ln>
                      <a:noFill/>
                    </a:ln>
                  </pic:spPr>
                </pic:pic>
              </a:graphicData>
            </a:graphic>
          </wp:inline>
        </w:drawing>
      </w:r>
      <w:r w:rsidRPr="0058363D">
        <w:rPr>
          <w:rFonts w:cs="Arial"/>
          <w:b/>
          <w:noProof/>
          <w:sz w:val="36"/>
          <w:lang w:val="en-IN" w:eastAsia="en-IN" w:bidi="ta-IN"/>
        </w:rPr>
        <w:drawing>
          <wp:inline distT="0" distB="0" distL="0" distR="0" wp14:anchorId="684852CC" wp14:editId="4B051242">
            <wp:extent cx="1721219" cy="3330053"/>
            <wp:effectExtent l="0" t="0" r="0" b="3810"/>
            <wp:docPr id="23" name="Picture 23" descr="D:\Documents\Rhino\Final\login scre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Rhino\Final\login screen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6197" cy="3397726"/>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A4F9C" w:rsidRPr="009C5AF4" w14:paraId="00C5E80F" w14:textId="77777777" w:rsidTr="00CD3365">
        <w:trPr>
          <w:jc w:val="center"/>
        </w:trPr>
        <w:tc>
          <w:tcPr>
            <w:tcW w:w="9016" w:type="dxa"/>
          </w:tcPr>
          <w:p w14:paraId="0225D76B" w14:textId="39B4534F" w:rsidR="0058363D" w:rsidRPr="009C5AF4" w:rsidRDefault="003A4F9C" w:rsidP="0058363D">
            <w:pPr>
              <w:jc w:val="center"/>
              <w:rPr>
                <w:rFonts w:cs="Arial"/>
                <w:b/>
                <w:noProof/>
                <w:sz w:val="36"/>
                <w:lang w:val="en-IN" w:eastAsia="en-IN"/>
              </w:rPr>
            </w:pPr>
            <w:r w:rsidRPr="009C5AF4">
              <w:rPr>
                <w:rFonts w:cs="Arial"/>
                <w:b/>
                <w:noProof/>
                <w:sz w:val="36"/>
                <w:lang w:val="en-IN" w:eastAsia="en-IN"/>
              </w:rPr>
              <w:t>Home Screen</w:t>
            </w:r>
          </w:p>
        </w:tc>
      </w:tr>
      <w:tr w:rsidR="003A4F9C" w:rsidRPr="00CD3365" w14:paraId="78E4AB5D" w14:textId="77777777" w:rsidTr="00CD3365">
        <w:trPr>
          <w:trHeight w:val="5530"/>
          <w:jc w:val="center"/>
        </w:trPr>
        <w:tc>
          <w:tcPr>
            <w:tcW w:w="9016" w:type="dxa"/>
          </w:tcPr>
          <w:p w14:paraId="090A7C49" w14:textId="0CF7FC3C" w:rsidR="00985E4D" w:rsidRDefault="00042509" w:rsidP="00985E4D">
            <w:pPr>
              <w:jc w:val="center"/>
              <w:rPr>
                <w:rFonts w:cs="Arial"/>
                <w:b/>
                <w:noProof/>
                <w:sz w:val="36"/>
                <w:lang w:val="en-IN" w:eastAsia="en-IN"/>
              </w:rPr>
            </w:pPr>
            <w:r w:rsidRPr="00042509">
              <w:rPr>
                <w:rFonts w:cs="Arial"/>
                <w:b/>
                <w:noProof/>
                <w:sz w:val="36"/>
                <w:lang w:val="en-IN" w:eastAsia="en-IN" w:bidi="ta-IN"/>
              </w:rPr>
              <w:drawing>
                <wp:inline distT="0" distB="0" distL="0" distR="0" wp14:anchorId="262D9BEE" wp14:editId="6ABC1114">
                  <wp:extent cx="3547241" cy="3508683"/>
                  <wp:effectExtent l="0" t="0" r="0" b="0"/>
                  <wp:docPr id="2" name="Picture 2" descr="D:\Documents\Rhino\Final\Chella chat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Rhino\Final\Chella chat ho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5188" cy="3536326"/>
                          </a:xfrm>
                          <a:prstGeom prst="rect">
                            <a:avLst/>
                          </a:prstGeom>
                          <a:noFill/>
                          <a:ln>
                            <a:noFill/>
                          </a:ln>
                        </pic:spPr>
                      </pic:pic>
                    </a:graphicData>
                  </a:graphic>
                </wp:inline>
              </w:drawing>
            </w:r>
          </w:p>
          <w:p w14:paraId="37FF3FC2" w14:textId="252B4BDF" w:rsidR="00511BF3" w:rsidRDefault="00511BF3" w:rsidP="00985E4D">
            <w:pPr>
              <w:jc w:val="center"/>
              <w:rPr>
                <w:rFonts w:cs="Arial"/>
                <w:b/>
                <w:noProof/>
                <w:sz w:val="36"/>
                <w:lang w:val="en-IN" w:eastAsia="en-IN"/>
              </w:rPr>
            </w:pPr>
            <w:r>
              <w:rPr>
                <w:rFonts w:cs="Arial"/>
                <w:b/>
                <w:noProof/>
                <w:sz w:val="36"/>
                <w:lang w:val="en-IN" w:eastAsia="en-IN"/>
              </w:rPr>
              <w:t>Broker Selection</w:t>
            </w:r>
          </w:p>
          <w:p w14:paraId="4364462B" w14:textId="15BD1571" w:rsidR="003A4F9C" w:rsidRPr="00CD3365" w:rsidRDefault="00032152" w:rsidP="00032152">
            <w:pPr>
              <w:jc w:val="center"/>
              <w:rPr>
                <w:b/>
              </w:rPr>
            </w:pPr>
            <w:r w:rsidRPr="0058363D">
              <w:rPr>
                <w:rFonts w:cs="Arial"/>
                <w:b/>
                <w:noProof/>
                <w:sz w:val="36"/>
                <w:lang w:val="en-IN" w:eastAsia="en-IN" w:bidi="ta-IN"/>
              </w:rPr>
              <w:lastRenderedPageBreak/>
              <w:drawing>
                <wp:inline distT="0" distB="0" distL="0" distR="0" wp14:anchorId="11EC4B3F" wp14:editId="310F7665">
                  <wp:extent cx="1840188" cy="3560226"/>
                  <wp:effectExtent l="0" t="0" r="8255" b="2540"/>
                  <wp:docPr id="25" name="Picture 25" descr="D:\Documents\Rhino\Final\Broker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Rhino\Final\Broker selecti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3936" cy="3586825"/>
                          </a:xfrm>
                          <a:prstGeom prst="rect">
                            <a:avLst/>
                          </a:prstGeom>
                          <a:noFill/>
                          <a:ln>
                            <a:noFill/>
                          </a:ln>
                        </pic:spPr>
                      </pic:pic>
                    </a:graphicData>
                  </a:graphic>
                </wp:inline>
              </w:drawing>
            </w:r>
            <w:r w:rsidR="00511BF3" w:rsidRPr="0058363D">
              <w:rPr>
                <w:rFonts w:cs="Arial"/>
                <w:b/>
                <w:noProof/>
                <w:sz w:val="36"/>
                <w:lang w:val="en-IN" w:eastAsia="en-IN" w:bidi="ta-IN"/>
              </w:rPr>
              <w:drawing>
                <wp:inline distT="0" distB="0" distL="0" distR="0" wp14:anchorId="4BCD7988" wp14:editId="1584F993">
                  <wp:extent cx="1828329" cy="3537284"/>
                  <wp:effectExtent l="0" t="0" r="635" b="6350"/>
                  <wp:docPr id="26" name="Picture 26" descr="D:\Documents\Rhino\Final\Broker selec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Rhino\Final\Broker selection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715" cy="3551573"/>
                          </a:xfrm>
                          <a:prstGeom prst="rect">
                            <a:avLst/>
                          </a:prstGeom>
                          <a:noFill/>
                          <a:ln>
                            <a:noFill/>
                          </a:ln>
                        </pic:spPr>
                      </pic:pic>
                    </a:graphicData>
                  </a:graphic>
                </wp:inline>
              </w:drawing>
            </w:r>
          </w:p>
        </w:tc>
      </w:tr>
      <w:tr w:rsidR="003A4F9C" w:rsidRPr="009C5AF4" w14:paraId="74440ECF" w14:textId="77777777" w:rsidTr="00CD3365">
        <w:trPr>
          <w:jc w:val="center"/>
        </w:trPr>
        <w:tc>
          <w:tcPr>
            <w:tcW w:w="9016" w:type="dxa"/>
          </w:tcPr>
          <w:p w14:paraId="2E2ED193" w14:textId="136430B7" w:rsidR="0058363D" w:rsidRDefault="00511BF3" w:rsidP="00511BF3">
            <w:pPr>
              <w:spacing w:after="240"/>
              <w:jc w:val="center"/>
              <w:rPr>
                <w:rFonts w:cs="Arial"/>
                <w:b/>
                <w:noProof/>
                <w:sz w:val="36"/>
                <w:lang w:val="en-IN" w:eastAsia="en-IN"/>
              </w:rPr>
            </w:pPr>
            <w:r>
              <w:rPr>
                <w:rFonts w:cs="Arial"/>
                <w:b/>
                <w:noProof/>
                <w:sz w:val="36"/>
                <w:lang w:val="en-IN" w:eastAsia="en-IN"/>
              </w:rPr>
              <w:lastRenderedPageBreak/>
              <w:t>Brokers welcome screen</w:t>
            </w:r>
          </w:p>
          <w:p w14:paraId="03CF6708" w14:textId="016FD61F" w:rsidR="0058363D" w:rsidRDefault="00985E4D" w:rsidP="00985E4D">
            <w:pPr>
              <w:tabs>
                <w:tab w:val="center" w:pos="4400"/>
                <w:tab w:val="left" w:pos="7219"/>
              </w:tabs>
              <w:jc w:val="left"/>
              <w:rPr>
                <w:rFonts w:cs="Arial"/>
                <w:b/>
                <w:noProof/>
                <w:sz w:val="36"/>
                <w:lang w:val="en-IN" w:eastAsia="en-IN"/>
              </w:rPr>
            </w:pPr>
            <w:r>
              <w:rPr>
                <w:rFonts w:cs="Arial"/>
                <w:b/>
                <w:noProof/>
                <w:sz w:val="36"/>
                <w:lang w:val="en-IN" w:eastAsia="en-IN"/>
              </w:rPr>
              <w:tab/>
            </w:r>
            <w:r w:rsidR="00511BF3" w:rsidRPr="0058363D">
              <w:rPr>
                <w:rFonts w:cs="Arial"/>
                <w:b/>
                <w:noProof/>
                <w:sz w:val="36"/>
                <w:lang w:val="en-IN" w:eastAsia="en-IN" w:bidi="ta-IN"/>
              </w:rPr>
              <w:drawing>
                <wp:inline distT="0" distB="0" distL="0" distR="0" wp14:anchorId="2F6C2AF5" wp14:editId="7AB014DA">
                  <wp:extent cx="1883391" cy="3646345"/>
                  <wp:effectExtent l="0" t="0" r="3175" b="0"/>
                  <wp:docPr id="27" name="Picture 27" descr="D:\Documents\Rhino\Final\Broker welcome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Rhino\Final\Broker welcome scree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3391" cy="3646345"/>
                          </a:xfrm>
                          <a:prstGeom prst="rect">
                            <a:avLst/>
                          </a:prstGeom>
                          <a:noFill/>
                          <a:ln>
                            <a:noFill/>
                          </a:ln>
                        </pic:spPr>
                      </pic:pic>
                    </a:graphicData>
                  </a:graphic>
                </wp:inline>
              </w:drawing>
            </w:r>
            <w:r>
              <w:rPr>
                <w:rFonts w:cs="Arial"/>
                <w:b/>
                <w:noProof/>
                <w:sz w:val="36"/>
                <w:lang w:val="en-IN" w:eastAsia="en-IN"/>
              </w:rPr>
              <w:tab/>
            </w:r>
          </w:p>
          <w:p w14:paraId="17BC876A" w14:textId="77A2695D" w:rsidR="0058363D" w:rsidRDefault="00E540F5" w:rsidP="00E540F5">
            <w:pPr>
              <w:spacing w:before="240"/>
              <w:jc w:val="center"/>
              <w:rPr>
                <w:rFonts w:cs="Arial"/>
                <w:b/>
                <w:noProof/>
                <w:sz w:val="36"/>
                <w:lang w:val="en-IN" w:eastAsia="en-IN"/>
              </w:rPr>
            </w:pPr>
            <w:r>
              <w:rPr>
                <w:rFonts w:cs="Arial"/>
                <w:b/>
                <w:noProof/>
                <w:sz w:val="36"/>
                <w:lang w:val="en-IN" w:eastAsia="en-IN"/>
              </w:rPr>
              <w:t>New acount opening request</w:t>
            </w:r>
          </w:p>
          <w:p w14:paraId="58BF9357" w14:textId="2B4D9A19" w:rsidR="0058363D" w:rsidRDefault="0058363D" w:rsidP="00FC5EBF">
            <w:pPr>
              <w:jc w:val="center"/>
              <w:rPr>
                <w:rFonts w:cs="Arial"/>
                <w:b/>
                <w:noProof/>
                <w:sz w:val="36"/>
                <w:lang w:val="en-IN" w:eastAsia="en-IN"/>
              </w:rPr>
            </w:pPr>
            <w:r w:rsidRPr="0058363D">
              <w:rPr>
                <w:rFonts w:cs="Arial"/>
                <w:b/>
                <w:noProof/>
                <w:sz w:val="36"/>
                <w:lang w:val="en-IN" w:eastAsia="en-IN" w:bidi="ta-IN"/>
              </w:rPr>
              <w:lastRenderedPageBreak/>
              <w:drawing>
                <wp:inline distT="0" distB="0" distL="0" distR="0" wp14:anchorId="04E21F8B" wp14:editId="0B1BFBB9">
                  <wp:extent cx="1732547" cy="3354302"/>
                  <wp:effectExtent l="0" t="0" r="1270" b="0"/>
                  <wp:docPr id="28" name="Picture 28" descr="D:\Documents\Rhino\Final\New acc o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Rhino\Final\New acc open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137" cy="3374804"/>
                          </a:xfrm>
                          <a:prstGeom prst="rect">
                            <a:avLst/>
                          </a:prstGeom>
                          <a:noFill/>
                          <a:ln>
                            <a:noFill/>
                          </a:ln>
                        </pic:spPr>
                      </pic:pic>
                    </a:graphicData>
                  </a:graphic>
                </wp:inline>
              </w:drawing>
            </w:r>
          </w:p>
          <w:p w14:paraId="5D79CF3E" w14:textId="77777777" w:rsidR="00E540F5" w:rsidRDefault="00E540F5" w:rsidP="00FC5EBF">
            <w:pPr>
              <w:jc w:val="center"/>
              <w:rPr>
                <w:rFonts w:cs="Arial"/>
                <w:b/>
                <w:noProof/>
                <w:sz w:val="36"/>
                <w:lang w:val="en-IN" w:eastAsia="en-IN"/>
              </w:rPr>
            </w:pPr>
            <w:r>
              <w:rPr>
                <w:rFonts w:cs="Arial"/>
                <w:b/>
                <w:noProof/>
                <w:sz w:val="36"/>
                <w:lang w:val="en-IN" w:eastAsia="en-IN"/>
              </w:rPr>
              <w:t>Options for existing customers</w:t>
            </w:r>
          </w:p>
          <w:p w14:paraId="7A499773" w14:textId="69F0B757" w:rsidR="00E540F5" w:rsidRPr="009C5AF4" w:rsidRDefault="00E540F5" w:rsidP="00FC5EBF">
            <w:pPr>
              <w:jc w:val="center"/>
              <w:rPr>
                <w:rFonts w:cs="Arial"/>
                <w:b/>
                <w:noProof/>
                <w:sz w:val="36"/>
                <w:lang w:val="en-IN" w:eastAsia="en-IN"/>
              </w:rPr>
            </w:pPr>
            <w:r w:rsidRPr="00E540F5">
              <w:rPr>
                <w:rFonts w:cs="Arial"/>
                <w:b/>
                <w:noProof/>
                <w:sz w:val="36"/>
                <w:lang w:val="en-IN" w:eastAsia="en-IN" w:bidi="ta-IN"/>
              </w:rPr>
              <w:drawing>
                <wp:inline distT="0" distB="0" distL="0" distR="0" wp14:anchorId="179B5C64" wp14:editId="79F1868B">
                  <wp:extent cx="1827059" cy="3537284"/>
                  <wp:effectExtent l="0" t="0" r="1905" b="6350"/>
                  <wp:docPr id="29" name="Picture 29" descr="D:\Documents\Rhino\Final\existing custo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Rhino\Final\existing custom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1229" cy="3545358"/>
                          </a:xfrm>
                          <a:prstGeom prst="rect">
                            <a:avLst/>
                          </a:prstGeom>
                          <a:noFill/>
                          <a:ln>
                            <a:noFill/>
                          </a:ln>
                        </pic:spPr>
                      </pic:pic>
                    </a:graphicData>
                  </a:graphic>
                </wp:inline>
              </w:drawing>
            </w:r>
          </w:p>
        </w:tc>
      </w:tr>
    </w:tbl>
    <w:p w14:paraId="351849ED" w14:textId="77777777" w:rsidR="003A4F9C" w:rsidRPr="003A4F9C" w:rsidRDefault="003A4F9C" w:rsidP="00E540F5"/>
    <w:sectPr w:rsidR="003A4F9C" w:rsidRPr="003A4F9C" w:rsidSect="00985E4D">
      <w:headerReference w:type="default" r:id="rId17"/>
      <w:footerReference w:type="default" r:id="rId18"/>
      <w:pgSz w:w="11906" w:h="16838"/>
      <w:pgMar w:top="1440" w:right="1304" w:bottom="1440" w:left="1304" w:header="709" w:footer="0" w:gutter="0"/>
      <w:pgBorders w:offsetFrom="page">
        <w:top w:val="single" w:sz="8" w:space="24" w:color="7030A0" w:shadow="1"/>
        <w:left w:val="single" w:sz="8" w:space="24" w:color="7030A0" w:shadow="1"/>
        <w:bottom w:val="single" w:sz="8" w:space="24" w:color="7030A0" w:shadow="1"/>
        <w:right w:val="single" w:sz="8" w:space="24" w:color="7030A0"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CDA8E" w14:textId="77777777" w:rsidR="00E858D7" w:rsidRDefault="00E858D7" w:rsidP="00351290">
      <w:r>
        <w:separator/>
      </w:r>
    </w:p>
    <w:p w14:paraId="3C793AED" w14:textId="77777777" w:rsidR="00E858D7" w:rsidRDefault="00E858D7" w:rsidP="00351290"/>
  </w:endnote>
  <w:endnote w:type="continuationSeparator" w:id="0">
    <w:p w14:paraId="67104435" w14:textId="77777777" w:rsidR="00E858D7" w:rsidRDefault="00E858D7" w:rsidP="00351290">
      <w:r>
        <w:continuationSeparator/>
      </w:r>
    </w:p>
    <w:p w14:paraId="7615926C" w14:textId="77777777" w:rsidR="00E858D7" w:rsidRDefault="00E858D7" w:rsidP="003512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D935" w14:textId="7E2D5921" w:rsidR="00494488" w:rsidRPr="002E3F8F" w:rsidRDefault="00494488" w:rsidP="00351290">
    <w:pPr>
      <w:pStyle w:val="Footer"/>
      <w:rPr>
        <w:i/>
        <w:iCs/>
        <w:sz w:val="18"/>
        <w:szCs w:val="18"/>
      </w:rPr>
    </w:pPr>
    <w:r w:rsidRPr="002E3F8F">
      <w:rPr>
        <w:i/>
        <w:iCs/>
        <w:sz w:val="18"/>
        <w:szCs w:val="18"/>
      </w:rPr>
      <w:t>© Chella Software Private Limited 2020</w:t>
    </w:r>
    <w:r w:rsidRPr="002E3F8F">
      <w:rPr>
        <w:i/>
        <w:iCs/>
        <w:sz w:val="18"/>
        <w:szCs w:val="18"/>
      </w:rPr>
      <w:tab/>
    </w:r>
    <w:r w:rsidRPr="002E3F8F">
      <w:rPr>
        <w:i/>
        <w:iCs/>
        <w:sz w:val="18"/>
        <w:szCs w:val="18"/>
      </w:rPr>
      <w:tab/>
    </w:r>
    <w:r w:rsidRPr="002E3F8F">
      <w:rPr>
        <w:i/>
        <w:iCs/>
        <w:sz w:val="18"/>
        <w:szCs w:val="18"/>
      </w:rPr>
      <w:fldChar w:fldCharType="begin"/>
    </w:r>
    <w:r w:rsidRPr="002E3F8F">
      <w:rPr>
        <w:i/>
        <w:iCs/>
        <w:sz w:val="18"/>
        <w:szCs w:val="18"/>
      </w:rPr>
      <w:instrText xml:space="preserve"> PAGE   \* MERGEFORMAT </w:instrText>
    </w:r>
    <w:r w:rsidRPr="002E3F8F">
      <w:rPr>
        <w:i/>
        <w:iCs/>
        <w:sz w:val="18"/>
        <w:szCs w:val="18"/>
      </w:rPr>
      <w:fldChar w:fldCharType="separate"/>
    </w:r>
    <w:r w:rsidR="002E3F8F" w:rsidRPr="002E3F8F">
      <w:rPr>
        <w:bCs/>
        <w:i/>
        <w:iCs/>
        <w:noProof/>
        <w:sz w:val="18"/>
        <w:szCs w:val="18"/>
      </w:rPr>
      <w:t>8</w:t>
    </w:r>
    <w:r w:rsidRPr="002E3F8F">
      <w:rPr>
        <w:bCs/>
        <w:i/>
        <w:iCs/>
        <w:noProof/>
        <w:sz w:val="18"/>
        <w:szCs w:val="18"/>
      </w:rPr>
      <w:fldChar w:fldCharType="end"/>
    </w:r>
    <w:r w:rsidRPr="002E3F8F">
      <w:rPr>
        <w:bCs/>
        <w:i/>
        <w:iCs/>
        <w:sz w:val="18"/>
        <w:szCs w:val="18"/>
      </w:rPr>
      <w:t xml:space="preserve"> </w:t>
    </w:r>
    <w:r w:rsidRPr="002E3F8F">
      <w:rPr>
        <w:i/>
        <w:iCs/>
        <w:sz w:val="18"/>
        <w:szCs w:val="18"/>
      </w:rPr>
      <w:t>|</w:t>
    </w:r>
    <w:r w:rsidRPr="002E3F8F">
      <w:rPr>
        <w:bCs/>
        <w:i/>
        <w:iCs/>
        <w:sz w:val="18"/>
        <w:szCs w:val="18"/>
      </w:rPr>
      <w:t xml:space="preserve"> </w:t>
    </w:r>
    <w:r w:rsidRPr="002E3F8F">
      <w:rPr>
        <w:i/>
        <w:iCs/>
        <w:color w:val="7F7F7F" w:themeColor="background1" w:themeShade="7F"/>
        <w:spacing w:val="60"/>
        <w:sz w:val="18"/>
        <w:szCs w:val="18"/>
      </w:rPr>
      <w:t>Page</w:t>
    </w:r>
  </w:p>
  <w:p w14:paraId="2B5CCD0C" w14:textId="77777777" w:rsidR="00494488" w:rsidRDefault="00494488" w:rsidP="0035129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5ABA3" w14:textId="77777777" w:rsidR="00E858D7" w:rsidRDefault="00E858D7" w:rsidP="00351290">
      <w:r>
        <w:separator/>
      </w:r>
    </w:p>
    <w:p w14:paraId="09A671E5" w14:textId="77777777" w:rsidR="00E858D7" w:rsidRDefault="00E858D7" w:rsidP="00351290"/>
  </w:footnote>
  <w:footnote w:type="continuationSeparator" w:id="0">
    <w:p w14:paraId="3CBD3E76" w14:textId="77777777" w:rsidR="00E858D7" w:rsidRDefault="00E858D7" w:rsidP="00351290">
      <w:r>
        <w:continuationSeparator/>
      </w:r>
    </w:p>
    <w:p w14:paraId="431213CD" w14:textId="77777777" w:rsidR="00E858D7" w:rsidRDefault="00E858D7" w:rsidP="0035129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86363" w14:textId="634F7AB2" w:rsidR="00494488" w:rsidRPr="002E3F8F" w:rsidRDefault="00042509" w:rsidP="00351290">
    <w:pPr>
      <w:pStyle w:val="Header"/>
      <w:rPr>
        <w:i/>
        <w:iCs/>
        <w:sz w:val="18"/>
        <w:szCs w:val="18"/>
      </w:rPr>
    </w:pPr>
    <w:r w:rsidRPr="002E3F8F">
      <w:rPr>
        <w:i/>
        <w:iCs/>
        <w:sz w:val="18"/>
        <w:szCs w:val="18"/>
      </w:rPr>
      <w:t>Chella chat</w:t>
    </w:r>
    <w:r w:rsidR="00511BF3" w:rsidRPr="002E3F8F">
      <w:rPr>
        <w:i/>
        <w:iCs/>
        <w:sz w:val="18"/>
        <w:szCs w:val="18"/>
      </w:rPr>
      <w:t xml:space="preserve"> p</w:t>
    </w:r>
    <w:r w:rsidR="00E540F5" w:rsidRPr="002E3F8F">
      <w:rPr>
        <w:i/>
        <w:iCs/>
        <w:sz w:val="18"/>
        <w:szCs w:val="18"/>
      </w:rPr>
      <w:t>roduct note</w:t>
    </w:r>
    <w:r w:rsidR="00494488" w:rsidRPr="002E3F8F">
      <w:rPr>
        <w:i/>
        <w:iCs/>
        <w:sz w:val="18"/>
        <w:szCs w:val="18"/>
      </w:rPr>
      <w:tab/>
    </w:r>
    <w:r w:rsidR="00494488" w:rsidRPr="002E3F8F">
      <w:rPr>
        <w:i/>
        <w:iCs/>
        <w:sz w:val="18"/>
        <w:szCs w:val="18"/>
      </w:rPr>
      <w:tab/>
    </w:r>
    <w:r w:rsidR="00E540F5" w:rsidRPr="002E3F8F">
      <w:rPr>
        <w:i/>
        <w:iCs/>
        <w:noProof/>
        <w:sz w:val="18"/>
        <w:szCs w:val="18"/>
        <w:lang w:val="en-IN" w:eastAsia="en-IN" w:bidi="ta-IN"/>
      </w:rPr>
      <w:drawing>
        <wp:inline distT="0" distB="0" distL="0" distR="0" wp14:anchorId="5564A572" wp14:editId="3928DB95">
          <wp:extent cx="293427" cy="293427"/>
          <wp:effectExtent l="0" t="0" r="0" b="0"/>
          <wp:docPr id="55" name="Picture 55" descr="C:\Users\balasundar_c\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lasundar_c\Picture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276" cy="296276"/>
                  </a:xfrm>
                  <a:prstGeom prst="rect">
                    <a:avLst/>
                  </a:prstGeom>
                  <a:noFill/>
                  <a:ln>
                    <a:noFill/>
                  </a:ln>
                </pic:spPr>
              </pic:pic>
            </a:graphicData>
          </a:graphic>
        </wp:inline>
      </w:drawing>
    </w:r>
  </w:p>
  <w:p w14:paraId="227339EB" w14:textId="77777777" w:rsidR="00494488" w:rsidRDefault="00494488" w:rsidP="0035129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1EFC"/>
    <w:multiLevelType w:val="hybridMultilevel"/>
    <w:tmpl w:val="DB12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802C3"/>
    <w:multiLevelType w:val="hybridMultilevel"/>
    <w:tmpl w:val="5C686F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9F746EF"/>
    <w:multiLevelType w:val="hybridMultilevel"/>
    <w:tmpl w:val="E6923570"/>
    <w:lvl w:ilvl="0" w:tplc="CE7E2D4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F1A06"/>
    <w:multiLevelType w:val="hybridMultilevel"/>
    <w:tmpl w:val="314237D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CF46518"/>
    <w:multiLevelType w:val="hybridMultilevel"/>
    <w:tmpl w:val="E3721F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43B198A"/>
    <w:multiLevelType w:val="hybridMultilevel"/>
    <w:tmpl w:val="EB84EE94"/>
    <w:lvl w:ilvl="0" w:tplc="40090003">
      <w:start w:val="1"/>
      <w:numFmt w:val="bullet"/>
      <w:lvlText w:val="o"/>
      <w:lvlJc w:val="left"/>
      <w:pPr>
        <w:ind w:left="1146" w:hanging="360"/>
      </w:pPr>
      <w:rPr>
        <w:rFonts w:ascii="Courier New" w:hAnsi="Courier New" w:cs="Courier New"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6" w15:restartNumberingAfterBreak="0">
    <w:nsid w:val="2568393E"/>
    <w:multiLevelType w:val="hybridMultilevel"/>
    <w:tmpl w:val="77B83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32844"/>
    <w:multiLevelType w:val="hybridMultilevel"/>
    <w:tmpl w:val="F7F879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CA60C2A"/>
    <w:multiLevelType w:val="multilevel"/>
    <w:tmpl w:val="F394366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35413408"/>
    <w:multiLevelType w:val="hybridMultilevel"/>
    <w:tmpl w:val="AEF0DCA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C27714D"/>
    <w:multiLevelType w:val="hybridMultilevel"/>
    <w:tmpl w:val="C78C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864E7"/>
    <w:multiLevelType w:val="hybridMultilevel"/>
    <w:tmpl w:val="89D08C5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2271E81"/>
    <w:multiLevelType w:val="hybridMultilevel"/>
    <w:tmpl w:val="F4EA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3138E0"/>
    <w:multiLevelType w:val="hybridMultilevel"/>
    <w:tmpl w:val="51E8CBC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4" w15:restartNumberingAfterBreak="0">
    <w:nsid w:val="4B1475F8"/>
    <w:multiLevelType w:val="hybridMultilevel"/>
    <w:tmpl w:val="F8D0FF9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F3860B0"/>
    <w:multiLevelType w:val="hybridMultilevel"/>
    <w:tmpl w:val="11E875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657192D"/>
    <w:multiLevelType w:val="hybridMultilevel"/>
    <w:tmpl w:val="046619E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3">
      <w:start w:val="1"/>
      <w:numFmt w:val="bullet"/>
      <w:lvlText w:val="o"/>
      <w:lvlJc w:val="left"/>
      <w:pPr>
        <w:ind w:left="2160" w:hanging="360"/>
      </w:pPr>
      <w:rPr>
        <w:rFonts w:ascii="Courier New" w:hAnsi="Courier New" w:cs="Courier New"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9B9687C"/>
    <w:multiLevelType w:val="hybridMultilevel"/>
    <w:tmpl w:val="D1F65436"/>
    <w:lvl w:ilvl="0" w:tplc="68EA3572">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9FF4BF7"/>
    <w:multiLevelType w:val="hybridMultilevel"/>
    <w:tmpl w:val="1CECE62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A2B73B4"/>
    <w:multiLevelType w:val="hybridMultilevel"/>
    <w:tmpl w:val="C17C6A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CCD3722"/>
    <w:multiLevelType w:val="hybridMultilevel"/>
    <w:tmpl w:val="8C066828"/>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FE314E3"/>
    <w:multiLevelType w:val="hybridMultilevel"/>
    <w:tmpl w:val="615684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1657908"/>
    <w:multiLevelType w:val="hybridMultilevel"/>
    <w:tmpl w:val="16E80FEE"/>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3" w15:restartNumberingAfterBreak="0">
    <w:nsid w:val="75B91662"/>
    <w:multiLevelType w:val="hybridMultilevel"/>
    <w:tmpl w:val="C7AEE8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E02AC0"/>
    <w:multiLevelType w:val="hybridMultilevel"/>
    <w:tmpl w:val="3DCACB86"/>
    <w:lvl w:ilvl="0" w:tplc="252A0EAC">
      <w:start w:val="1"/>
      <w:numFmt w:val="decimal"/>
      <w:lvlText w:val="%1."/>
      <w:lvlJc w:val="left"/>
      <w:pPr>
        <w:ind w:left="720" w:hanging="360"/>
      </w:pPr>
      <w:rPr>
        <w:rFonts w:ascii="Calibri" w:eastAsia="Calibri" w:hAnsi="Calibri" w:cs="Calibri"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18"/>
  </w:num>
  <w:num w:numId="3">
    <w:abstractNumId w:val="24"/>
  </w:num>
  <w:num w:numId="4">
    <w:abstractNumId w:val="19"/>
  </w:num>
  <w:num w:numId="5">
    <w:abstractNumId w:val="20"/>
  </w:num>
  <w:num w:numId="6">
    <w:abstractNumId w:val="21"/>
  </w:num>
  <w:num w:numId="7">
    <w:abstractNumId w:val="1"/>
  </w:num>
  <w:num w:numId="8">
    <w:abstractNumId w:val="1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3"/>
  </w:num>
  <w:num w:numId="12">
    <w:abstractNumId w:val="0"/>
  </w:num>
  <w:num w:numId="13">
    <w:abstractNumId w:val="12"/>
  </w:num>
  <w:num w:numId="14">
    <w:abstractNumId w:val="2"/>
  </w:num>
  <w:num w:numId="15">
    <w:abstractNumId w:val="6"/>
  </w:num>
  <w:num w:numId="16">
    <w:abstractNumId w:val="17"/>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9"/>
  </w:num>
  <w:num w:numId="34">
    <w:abstractNumId w:val="7"/>
  </w:num>
  <w:num w:numId="35">
    <w:abstractNumId w:val="14"/>
  </w:num>
  <w:num w:numId="36">
    <w:abstractNumId w:val="11"/>
  </w:num>
  <w:num w:numId="37">
    <w:abstractNumId w:val="22"/>
  </w:num>
  <w:num w:numId="38">
    <w:abstractNumId w:val="16"/>
  </w:num>
  <w:num w:numId="39">
    <w:abstractNumId w:val="5"/>
  </w:num>
  <w:num w:numId="40">
    <w:abstractNumId w:val="13"/>
  </w:num>
  <w:num w:numId="41">
    <w:abstractNumId w:val="3"/>
  </w:num>
  <w:num w:numId="42">
    <w:abstractNumId w:val="15"/>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151"/>
    <w:rsid w:val="000040A5"/>
    <w:rsid w:val="00005A69"/>
    <w:rsid w:val="00006E7B"/>
    <w:rsid w:val="00007FD1"/>
    <w:rsid w:val="000101D7"/>
    <w:rsid w:val="00010D59"/>
    <w:rsid w:val="00014B17"/>
    <w:rsid w:val="00015146"/>
    <w:rsid w:val="000158F5"/>
    <w:rsid w:val="00015DE0"/>
    <w:rsid w:val="000216F2"/>
    <w:rsid w:val="00032152"/>
    <w:rsid w:val="00033146"/>
    <w:rsid w:val="0003471F"/>
    <w:rsid w:val="00042509"/>
    <w:rsid w:val="00044702"/>
    <w:rsid w:val="00044F1B"/>
    <w:rsid w:val="00053049"/>
    <w:rsid w:val="0005505F"/>
    <w:rsid w:val="000552A3"/>
    <w:rsid w:val="000566F1"/>
    <w:rsid w:val="00074BBD"/>
    <w:rsid w:val="00080987"/>
    <w:rsid w:val="00081913"/>
    <w:rsid w:val="00082397"/>
    <w:rsid w:val="000838CD"/>
    <w:rsid w:val="00090134"/>
    <w:rsid w:val="000916A7"/>
    <w:rsid w:val="000A0139"/>
    <w:rsid w:val="000A72B7"/>
    <w:rsid w:val="000B36AB"/>
    <w:rsid w:val="000C328C"/>
    <w:rsid w:val="000C4EDB"/>
    <w:rsid w:val="000D0A80"/>
    <w:rsid w:val="000D1119"/>
    <w:rsid w:val="000D3722"/>
    <w:rsid w:val="000E51DC"/>
    <w:rsid w:val="000E52EF"/>
    <w:rsid w:val="000F3EDD"/>
    <w:rsid w:val="000F5703"/>
    <w:rsid w:val="000F70B5"/>
    <w:rsid w:val="0010001A"/>
    <w:rsid w:val="001005F6"/>
    <w:rsid w:val="00100B17"/>
    <w:rsid w:val="001018D7"/>
    <w:rsid w:val="00112E5E"/>
    <w:rsid w:val="00113176"/>
    <w:rsid w:val="001141AC"/>
    <w:rsid w:val="00114C88"/>
    <w:rsid w:val="001154A7"/>
    <w:rsid w:val="001162BC"/>
    <w:rsid w:val="001349FC"/>
    <w:rsid w:val="00136215"/>
    <w:rsid w:val="00152327"/>
    <w:rsid w:val="00152414"/>
    <w:rsid w:val="00156ED2"/>
    <w:rsid w:val="001605E8"/>
    <w:rsid w:val="00176251"/>
    <w:rsid w:val="0017629A"/>
    <w:rsid w:val="001804E8"/>
    <w:rsid w:val="00187559"/>
    <w:rsid w:val="00187EF7"/>
    <w:rsid w:val="001900C0"/>
    <w:rsid w:val="001903BE"/>
    <w:rsid w:val="001910C9"/>
    <w:rsid w:val="00191E1F"/>
    <w:rsid w:val="001927C3"/>
    <w:rsid w:val="001931DD"/>
    <w:rsid w:val="001938FA"/>
    <w:rsid w:val="001A1B9A"/>
    <w:rsid w:val="001A27A7"/>
    <w:rsid w:val="001A3E49"/>
    <w:rsid w:val="001A41C0"/>
    <w:rsid w:val="001B2E8E"/>
    <w:rsid w:val="001B4EED"/>
    <w:rsid w:val="001B5947"/>
    <w:rsid w:val="001D03B7"/>
    <w:rsid w:val="001D38CD"/>
    <w:rsid w:val="001D6BBD"/>
    <w:rsid w:val="001D7FB6"/>
    <w:rsid w:val="001E5956"/>
    <w:rsid w:val="001E6D6F"/>
    <w:rsid w:val="001F122D"/>
    <w:rsid w:val="001F42FD"/>
    <w:rsid w:val="001F70F7"/>
    <w:rsid w:val="00201B27"/>
    <w:rsid w:val="00204C8E"/>
    <w:rsid w:val="0021339E"/>
    <w:rsid w:val="002140B7"/>
    <w:rsid w:val="00224AA4"/>
    <w:rsid w:val="002251B8"/>
    <w:rsid w:val="002327ED"/>
    <w:rsid w:val="00242243"/>
    <w:rsid w:val="0024235F"/>
    <w:rsid w:val="00242620"/>
    <w:rsid w:val="00242EB9"/>
    <w:rsid w:val="002430DB"/>
    <w:rsid w:val="002437F9"/>
    <w:rsid w:val="00246E59"/>
    <w:rsid w:val="002513A5"/>
    <w:rsid w:val="00253473"/>
    <w:rsid w:val="002560A4"/>
    <w:rsid w:val="00263530"/>
    <w:rsid w:val="002640C7"/>
    <w:rsid w:val="002765DD"/>
    <w:rsid w:val="002765E7"/>
    <w:rsid w:val="0028003A"/>
    <w:rsid w:val="002804AF"/>
    <w:rsid w:val="00280BCF"/>
    <w:rsid w:val="00285FCC"/>
    <w:rsid w:val="002921C5"/>
    <w:rsid w:val="00295E02"/>
    <w:rsid w:val="00297656"/>
    <w:rsid w:val="002A49EA"/>
    <w:rsid w:val="002A4A97"/>
    <w:rsid w:val="002B4566"/>
    <w:rsid w:val="002B7841"/>
    <w:rsid w:val="002B7F3F"/>
    <w:rsid w:val="002C11AB"/>
    <w:rsid w:val="002D5A0E"/>
    <w:rsid w:val="002D71AD"/>
    <w:rsid w:val="002E3B32"/>
    <w:rsid w:val="002E3D73"/>
    <w:rsid w:val="002E3F8F"/>
    <w:rsid w:val="002E4471"/>
    <w:rsid w:val="002E5569"/>
    <w:rsid w:val="002F0282"/>
    <w:rsid w:val="002F6E3D"/>
    <w:rsid w:val="003010AA"/>
    <w:rsid w:val="00313030"/>
    <w:rsid w:val="00313A4C"/>
    <w:rsid w:val="00314720"/>
    <w:rsid w:val="00325358"/>
    <w:rsid w:val="00325879"/>
    <w:rsid w:val="003263CA"/>
    <w:rsid w:val="00333538"/>
    <w:rsid w:val="00336EC0"/>
    <w:rsid w:val="003411E4"/>
    <w:rsid w:val="00344570"/>
    <w:rsid w:val="00346022"/>
    <w:rsid w:val="00347BA1"/>
    <w:rsid w:val="00351290"/>
    <w:rsid w:val="00355FB2"/>
    <w:rsid w:val="003642C0"/>
    <w:rsid w:val="00365167"/>
    <w:rsid w:val="00366D4D"/>
    <w:rsid w:val="0036705F"/>
    <w:rsid w:val="00372BA9"/>
    <w:rsid w:val="00372D49"/>
    <w:rsid w:val="00374641"/>
    <w:rsid w:val="0037793C"/>
    <w:rsid w:val="00393D30"/>
    <w:rsid w:val="00393F8A"/>
    <w:rsid w:val="003940CA"/>
    <w:rsid w:val="00394708"/>
    <w:rsid w:val="003A2468"/>
    <w:rsid w:val="003A4F9C"/>
    <w:rsid w:val="003A7064"/>
    <w:rsid w:val="003B1A5C"/>
    <w:rsid w:val="003B4DBA"/>
    <w:rsid w:val="003B6489"/>
    <w:rsid w:val="003C21A5"/>
    <w:rsid w:val="003C25B5"/>
    <w:rsid w:val="003C25CC"/>
    <w:rsid w:val="003C2992"/>
    <w:rsid w:val="003C4E28"/>
    <w:rsid w:val="003D0C5A"/>
    <w:rsid w:val="003D2004"/>
    <w:rsid w:val="003D399D"/>
    <w:rsid w:val="003D719E"/>
    <w:rsid w:val="003E0E03"/>
    <w:rsid w:val="003E36F3"/>
    <w:rsid w:val="003E6225"/>
    <w:rsid w:val="003F1168"/>
    <w:rsid w:val="003F29E2"/>
    <w:rsid w:val="003F3708"/>
    <w:rsid w:val="003F4516"/>
    <w:rsid w:val="003F62E7"/>
    <w:rsid w:val="00401071"/>
    <w:rsid w:val="004018B0"/>
    <w:rsid w:val="00402859"/>
    <w:rsid w:val="00404D8C"/>
    <w:rsid w:val="00405188"/>
    <w:rsid w:val="00410C55"/>
    <w:rsid w:val="00411A2E"/>
    <w:rsid w:val="00412340"/>
    <w:rsid w:val="00421F01"/>
    <w:rsid w:val="0042276F"/>
    <w:rsid w:val="0042459A"/>
    <w:rsid w:val="0042498C"/>
    <w:rsid w:val="00424EFC"/>
    <w:rsid w:val="00427B54"/>
    <w:rsid w:val="00430594"/>
    <w:rsid w:val="00432101"/>
    <w:rsid w:val="00433F75"/>
    <w:rsid w:val="00434F44"/>
    <w:rsid w:val="0044064B"/>
    <w:rsid w:val="00451386"/>
    <w:rsid w:val="004518B9"/>
    <w:rsid w:val="00453230"/>
    <w:rsid w:val="00456575"/>
    <w:rsid w:val="00457F16"/>
    <w:rsid w:val="004633B5"/>
    <w:rsid w:val="0046692E"/>
    <w:rsid w:val="00467A44"/>
    <w:rsid w:val="00475B90"/>
    <w:rsid w:val="00476151"/>
    <w:rsid w:val="00477187"/>
    <w:rsid w:val="00482395"/>
    <w:rsid w:val="00490459"/>
    <w:rsid w:val="00492535"/>
    <w:rsid w:val="00494488"/>
    <w:rsid w:val="004A165F"/>
    <w:rsid w:val="004A3265"/>
    <w:rsid w:val="004A5075"/>
    <w:rsid w:val="004B1058"/>
    <w:rsid w:val="004B1FAB"/>
    <w:rsid w:val="004B728B"/>
    <w:rsid w:val="004B7632"/>
    <w:rsid w:val="004B7792"/>
    <w:rsid w:val="004C0D4D"/>
    <w:rsid w:val="004C30DB"/>
    <w:rsid w:val="004C402C"/>
    <w:rsid w:val="004D5620"/>
    <w:rsid w:val="004D587E"/>
    <w:rsid w:val="004E0D2B"/>
    <w:rsid w:val="004E50D3"/>
    <w:rsid w:val="004E615D"/>
    <w:rsid w:val="004E6A53"/>
    <w:rsid w:val="004F1B8F"/>
    <w:rsid w:val="004F1EA7"/>
    <w:rsid w:val="004F403A"/>
    <w:rsid w:val="004F5BB3"/>
    <w:rsid w:val="004F704D"/>
    <w:rsid w:val="005035E2"/>
    <w:rsid w:val="00510BCC"/>
    <w:rsid w:val="00511BDD"/>
    <w:rsid w:val="00511BF3"/>
    <w:rsid w:val="005129DA"/>
    <w:rsid w:val="0052385D"/>
    <w:rsid w:val="005248CD"/>
    <w:rsid w:val="00526CD6"/>
    <w:rsid w:val="0053266B"/>
    <w:rsid w:val="00536D09"/>
    <w:rsid w:val="00543874"/>
    <w:rsid w:val="00552284"/>
    <w:rsid w:val="00555CAC"/>
    <w:rsid w:val="005611D4"/>
    <w:rsid w:val="00564C8E"/>
    <w:rsid w:val="0056555D"/>
    <w:rsid w:val="005669CA"/>
    <w:rsid w:val="005718E7"/>
    <w:rsid w:val="00573E61"/>
    <w:rsid w:val="00574DBA"/>
    <w:rsid w:val="00580DA7"/>
    <w:rsid w:val="005830E9"/>
    <w:rsid w:val="0058363D"/>
    <w:rsid w:val="00584E7D"/>
    <w:rsid w:val="005873A6"/>
    <w:rsid w:val="00595C49"/>
    <w:rsid w:val="005A1560"/>
    <w:rsid w:val="005A2823"/>
    <w:rsid w:val="005A317E"/>
    <w:rsid w:val="005A562F"/>
    <w:rsid w:val="005A5A3C"/>
    <w:rsid w:val="005B04D6"/>
    <w:rsid w:val="005B426A"/>
    <w:rsid w:val="005B478F"/>
    <w:rsid w:val="005C0D38"/>
    <w:rsid w:val="005C480A"/>
    <w:rsid w:val="005C4F72"/>
    <w:rsid w:val="005C6261"/>
    <w:rsid w:val="005D1764"/>
    <w:rsid w:val="005D4359"/>
    <w:rsid w:val="005D7248"/>
    <w:rsid w:val="005D7E97"/>
    <w:rsid w:val="005E4B61"/>
    <w:rsid w:val="005E6505"/>
    <w:rsid w:val="005F0EAB"/>
    <w:rsid w:val="005F11A4"/>
    <w:rsid w:val="005F2EA4"/>
    <w:rsid w:val="005F6921"/>
    <w:rsid w:val="005F6E5E"/>
    <w:rsid w:val="005F7D0F"/>
    <w:rsid w:val="0060783F"/>
    <w:rsid w:val="006100B7"/>
    <w:rsid w:val="0061666B"/>
    <w:rsid w:val="00616855"/>
    <w:rsid w:val="006170D2"/>
    <w:rsid w:val="006206EA"/>
    <w:rsid w:val="0062211B"/>
    <w:rsid w:val="006225D6"/>
    <w:rsid w:val="006230DA"/>
    <w:rsid w:val="00623E9C"/>
    <w:rsid w:val="00630FD2"/>
    <w:rsid w:val="006325BC"/>
    <w:rsid w:val="006334B4"/>
    <w:rsid w:val="00643150"/>
    <w:rsid w:val="00647C85"/>
    <w:rsid w:val="00660FA2"/>
    <w:rsid w:val="0066214E"/>
    <w:rsid w:val="0066682F"/>
    <w:rsid w:val="00670C6B"/>
    <w:rsid w:val="006718F3"/>
    <w:rsid w:val="0068236F"/>
    <w:rsid w:val="00683201"/>
    <w:rsid w:val="006870B5"/>
    <w:rsid w:val="00693EF9"/>
    <w:rsid w:val="00696B86"/>
    <w:rsid w:val="006A06D6"/>
    <w:rsid w:val="006A120C"/>
    <w:rsid w:val="006A5BC6"/>
    <w:rsid w:val="006B4DF0"/>
    <w:rsid w:val="006B588C"/>
    <w:rsid w:val="006B63F2"/>
    <w:rsid w:val="006C2858"/>
    <w:rsid w:val="006D217E"/>
    <w:rsid w:val="006D6921"/>
    <w:rsid w:val="006E7279"/>
    <w:rsid w:val="006E7988"/>
    <w:rsid w:val="006F4170"/>
    <w:rsid w:val="006F4FC2"/>
    <w:rsid w:val="007012A8"/>
    <w:rsid w:val="00705D72"/>
    <w:rsid w:val="00712269"/>
    <w:rsid w:val="007204CB"/>
    <w:rsid w:val="00733373"/>
    <w:rsid w:val="00737110"/>
    <w:rsid w:val="00737BCD"/>
    <w:rsid w:val="00741C40"/>
    <w:rsid w:val="007423BE"/>
    <w:rsid w:val="007559CE"/>
    <w:rsid w:val="00761C72"/>
    <w:rsid w:val="00764840"/>
    <w:rsid w:val="00765EE4"/>
    <w:rsid w:val="007702C9"/>
    <w:rsid w:val="0077035F"/>
    <w:rsid w:val="00773241"/>
    <w:rsid w:val="00773602"/>
    <w:rsid w:val="00776FD0"/>
    <w:rsid w:val="00781B95"/>
    <w:rsid w:val="007832EC"/>
    <w:rsid w:val="00783618"/>
    <w:rsid w:val="00787654"/>
    <w:rsid w:val="007A1300"/>
    <w:rsid w:val="007B15C3"/>
    <w:rsid w:val="007B22A9"/>
    <w:rsid w:val="007B4951"/>
    <w:rsid w:val="007B53A6"/>
    <w:rsid w:val="007B5969"/>
    <w:rsid w:val="007B5FCF"/>
    <w:rsid w:val="007C05F9"/>
    <w:rsid w:val="007C080A"/>
    <w:rsid w:val="007C1E2C"/>
    <w:rsid w:val="007C5884"/>
    <w:rsid w:val="007D0904"/>
    <w:rsid w:val="007E1C44"/>
    <w:rsid w:val="007E532B"/>
    <w:rsid w:val="007E67BF"/>
    <w:rsid w:val="007F58AE"/>
    <w:rsid w:val="007F6BE4"/>
    <w:rsid w:val="00800435"/>
    <w:rsid w:val="008040B7"/>
    <w:rsid w:val="00804A9A"/>
    <w:rsid w:val="008061F9"/>
    <w:rsid w:val="00806D6E"/>
    <w:rsid w:val="00811E8E"/>
    <w:rsid w:val="00812812"/>
    <w:rsid w:val="00813ADD"/>
    <w:rsid w:val="00815215"/>
    <w:rsid w:val="00825175"/>
    <w:rsid w:val="00831F2C"/>
    <w:rsid w:val="00837E1E"/>
    <w:rsid w:val="008470BC"/>
    <w:rsid w:val="00847751"/>
    <w:rsid w:val="00850460"/>
    <w:rsid w:val="008577FC"/>
    <w:rsid w:val="00862C92"/>
    <w:rsid w:val="00870ACF"/>
    <w:rsid w:val="00871B49"/>
    <w:rsid w:val="00871D0C"/>
    <w:rsid w:val="00872508"/>
    <w:rsid w:val="00872B55"/>
    <w:rsid w:val="008732D2"/>
    <w:rsid w:val="00874645"/>
    <w:rsid w:val="00874701"/>
    <w:rsid w:val="008768D7"/>
    <w:rsid w:val="00877212"/>
    <w:rsid w:val="0087757F"/>
    <w:rsid w:val="00881B43"/>
    <w:rsid w:val="00883BEC"/>
    <w:rsid w:val="00885F4B"/>
    <w:rsid w:val="008942F0"/>
    <w:rsid w:val="008943B5"/>
    <w:rsid w:val="00895EF2"/>
    <w:rsid w:val="00896558"/>
    <w:rsid w:val="008A7B0D"/>
    <w:rsid w:val="008A7C93"/>
    <w:rsid w:val="008B7671"/>
    <w:rsid w:val="008C45EC"/>
    <w:rsid w:val="008C5435"/>
    <w:rsid w:val="008C6009"/>
    <w:rsid w:val="008D0733"/>
    <w:rsid w:val="008D4C22"/>
    <w:rsid w:val="008D6442"/>
    <w:rsid w:val="008E0779"/>
    <w:rsid w:val="008F149F"/>
    <w:rsid w:val="008F2CC5"/>
    <w:rsid w:val="008F3CD8"/>
    <w:rsid w:val="008F3E8C"/>
    <w:rsid w:val="008F4226"/>
    <w:rsid w:val="008F766E"/>
    <w:rsid w:val="0090476F"/>
    <w:rsid w:val="009071B8"/>
    <w:rsid w:val="00912DC5"/>
    <w:rsid w:val="00922891"/>
    <w:rsid w:val="009236EE"/>
    <w:rsid w:val="0092376A"/>
    <w:rsid w:val="00936F21"/>
    <w:rsid w:val="00943AE4"/>
    <w:rsid w:val="00943E3C"/>
    <w:rsid w:val="0095063E"/>
    <w:rsid w:val="009514BA"/>
    <w:rsid w:val="009566CA"/>
    <w:rsid w:val="00961E7A"/>
    <w:rsid w:val="00971403"/>
    <w:rsid w:val="00972196"/>
    <w:rsid w:val="009733C3"/>
    <w:rsid w:val="00975A35"/>
    <w:rsid w:val="00981453"/>
    <w:rsid w:val="009820DF"/>
    <w:rsid w:val="0098272E"/>
    <w:rsid w:val="00984FFF"/>
    <w:rsid w:val="0098582E"/>
    <w:rsid w:val="00985E4D"/>
    <w:rsid w:val="00992148"/>
    <w:rsid w:val="00993A3D"/>
    <w:rsid w:val="009960CF"/>
    <w:rsid w:val="00996E8B"/>
    <w:rsid w:val="009A1458"/>
    <w:rsid w:val="009A3CAC"/>
    <w:rsid w:val="009A4D62"/>
    <w:rsid w:val="009A4E23"/>
    <w:rsid w:val="009B401D"/>
    <w:rsid w:val="009C12FC"/>
    <w:rsid w:val="009C5AF4"/>
    <w:rsid w:val="009C625F"/>
    <w:rsid w:val="009D0491"/>
    <w:rsid w:val="009D2C99"/>
    <w:rsid w:val="009D5167"/>
    <w:rsid w:val="009D57C1"/>
    <w:rsid w:val="009E3419"/>
    <w:rsid w:val="009E6D05"/>
    <w:rsid w:val="009E7096"/>
    <w:rsid w:val="009E76DD"/>
    <w:rsid w:val="009F0C37"/>
    <w:rsid w:val="009F2738"/>
    <w:rsid w:val="009F3529"/>
    <w:rsid w:val="009F4CF0"/>
    <w:rsid w:val="009F5549"/>
    <w:rsid w:val="00A10AC6"/>
    <w:rsid w:val="00A1119D"/>
    <w:rsid w:val="00A119E5"/>
    <w:rsid w:val="00A219F4"/>
    <w:rsid w:val="00A21CDB"/>
    <w:rsid w:val="00A22A0C"/>
    <w:rsid w:val="00A313BB"/>
    <w:rsid w:val="00A34345"/>
    <w:rsid w:val="00A44579"/>
    <w:rsid w:val="00A45F92"/>
    <w:rsid w:val="00A4690A"/>
    <w:rsid w:val="00A46D3E"/>
    <w:rsid w:val="00A5056B"/>
    <w:rsid w:val="00A55DA8"/>
    <w:rsid w:val="00A568F6"/>
    <w:rsid w:val="00A601B7"/>
    <w:rsid w:val="00A62A7B"/>
    <w:rsid w:val="00A63C84"/>
    <w:rsid w:val="00A6574E"/>
    <w:rsid w:val="00A65B5C"/>
    <w:rsid w:val="00A6728A"/>
    <w:rsid w:val="00A75912"/>
    <w:rsid w:val="00A82C22"/>
    <w:rsid w:val="00A847B1"/>
    <w:rsid w:val="00A87B3B"/>
    <w:rsid w:val="00A9047C"/>
    <w:rsid w:val="00A93D65"/>
    <w:rsid w:val="00A95D41"/>
    <w:rsid w:val="00A974F2"/>
    <w:rsid w:val="00AA0C5B"/>
    <w:rsid w:val="00AA14F9"/>
    <w:rsid w:val="00AA4785"/>
    <w:rsid w:val="00AA4A1F"/>
    <w:rsid w:val="00AA56C6"/>
    <w:rsid w:val="00AB7EE0"/>
    <w:rsid w:val="00AC247B"/>
    <w:rsid w:val="00AC2AFB"/>
    <w:rsid w:val="00AC44FA"/>
    <w:rsid w:val="00AC582C"/>
    <w:rsid w:val="00AD02CA"/>
    <w:rsid w:val="00AD2499"/>
    <w:rsid w:val="00AE2E3F"/>
    <w:rsid w:val="00AE328E"/>
    <w:rsid w:val="00AF4304"/>
    <w:rsid w:val="00AF7AE7"/>
    <w:rsid w:val="00B014C0"/>
    <w:rsid w:val="00B01E7C"/>
    <w:rsid w:val="00B03831"/>
    <w:rsid w:val="00B05382"/>
    <w:rsid w:val="00B0572A"/>
    <w:rsid w:val="00B230F5"/>
    <w:rsid w:val="00B2464B"/>
    <w:rsid w:val="00B35758"/>
    <w:rsid w:val="00B37417"/>
    <w:rsid w:val="00B4075A"/>
    <w:rsid w:val="00B40EE9"/>
    <w:rsid w:val="00B450E6"/>
    <w:rsid w:val="00B45F72"/>
    <w:rsid w:val="00B71157"/>
    <w:rsid w:val="00B74554"/>
    <w:rsid w:val="00B7702D"/>
    <w:rsid w:val="00B81C34"/>
    <w:rsid w:val="00B878F7"/>
    <w:rsid w:val="00B92E7D"/>
    <w:rsid w:val="00B945F4"/>
    <w:rsid w:val="00B95D12"/>
    <w:rsid w:val="00B96BE0"/>
    <w:rsid w:val="00B96BE3"/>
    <w:rsid w:val="00B96FA2"/>
    <w:rsid w:val="00BA2CAA"/>
    <w:rsid w:val="00BA6004"/>
    <w:rsid w:val="00BB6F19"/>
    <w:rsid w:val="00BC17B9"/>
    <w:rsid w:val="00BC2A30"/>
    <w:rsid w:val="00BD189F"/>
    <w:rsid w:val="00BD201E"/>
    <w:rsid w:val="00BD285D"/>
    <w:rsid w:val="00BD36E3"/>
    <w:rsid w:val="00BD525E"/>
    <w:rsid w:val="00BE0B8B"/>
    <w:rsid w:val="00BE38ED"/>
    <w:rsid w:val="00BE653E"/>
    <w:rsid w:val="00BF2190"/>
    <w:rsid w:val="00BF21A8"/>
    <w:rsid w:val="00BF2EAE"/>
    <w:rsid w:val="00BF2FD7"/>
    <w:rsid w:val="00C07B9E"/>
    <w:rsid w:val="00C07CE1"/>
    <w:rsid w:val="00C122F3"/>
    <w:rsid w:val="00C13E5F"/>
    <w:rsid w:val="00C1606C"/>
    <w:rsid w:val="00C170B5"/>
    <w:rsid w:val="00C170DA"/>
    <w:rsid w:val="00C17279"/>
    <w:rsid w:val="00C205A2"/>
    <w:rsid w:val="00C210E8"/>
    <w:rsid w:val="00C22A30"/>
    <w:rsid w:val="00C25AB2"/>
    <w:rsid w:val="00C262B8"/>
    <w:rsid w:val="00C26313"/>
    <w:rsid w:val="00C26EC1"/>
    <w:rsid w:val="00C31679"/>
    <w:rsid w:val="00C32002"/>
    <w:rsid w:val="00C320F5"/>
    <w:rsid w:val="00C32423"/>
    <w:rsid w:val="00C3773A"/>
    <w:rsid w:val="00C46F47"/>
    <w:rsid w:val="00C5379F"/>
    <w:rsid w:val="00C54153"/>
    <w:rsid w:val="00C62E42"/>
    <w:rsid w:val="00C6523D"/>
    <w:rsid w:val="00C702F4"/>
    <w:rsid w:val="00C70B4C"/>
    <w:rsid w:val="00C75276"/>
    <w:rsid w:val="00C75D09"/>
    <w:rsid w:val="00C76E5B"/>
    <w:rsid w:val="00C80BD9"/>
    <w:rsid w:val="00C81E02"/>
    <w:rsid w:val="00C8224E"/>
    <w:rsid w:val="00C83C6F"/>
    <w:rsid w:val="00C92508"/>
    <w:rsid w:val="00C92599"/>
    <w:rsid w:val="00C936D9"/>
    <w:rsid w:val="00C958D3"/>
    <w:rsid w:val="00CA66CD"/>
    <w:rsid w:val="00CA6855"/>
    <w:rsid w:val="00CB0D77"/>
    <w:rsid w:val="00CB4E4B"/>
    <w:rsid w:val="00CB6F9C"/>
    <w:rsid w:val="00CC1358"/>
    <w:rsid w:val="00CC28DB"/>
    <w:rsid w:val="00CD0E65"/>
    <w:rsid w:val="00CD29A0"/>
    <w:rsid w:val="00CD3365"/>
    <w:rsid w:val="00CD6056"/>
    <w:rsid w:val="00CD6B3E"/>
    <w:rsid w:val="00CE55AE"/>
    <w:rsid w:val="00CF2933"/>
    <w:rsid w:val="00D070F1"/>
    <w:rsid w:val="00D1574B"/>
    <w:rsid w:val="00D1619F"/>
    <w:rsid w:val="00D26F5D"/>
    <w:rsid w:val="00D33A01"/>
    <w:rsid w:val="00D415A7"/>
    <w:rsid w:val="00D43E56"/>
    <w:rsid w:val="00D47814"/>
    <w:rsid w:val="00D47A6D"/>
    <w:rsid w:val="00D55C53"/>
    <w:rsid w:val="00D562CA"/>
    <w:rsid w:val="00D5663C"/>
    <w:rsid w:val="00D56846"/>
    <w:rsid w:val="00D62B93"/>
    <w:rsid w:val="00D63210"/>
    <w:rsid w:val="00D64406"/>
    <w:rsid w:val="00D7056A"/>
    <w:rsid w:val="00D71C1D"/>
    <w:rsid w:val="00D730D7"/>
    <w:rsid w:val="00D83E13"/>
    <w:rsid w:val="00D83F5F"/>
    <w:rsid w:val="00D84FA7"/>
    <w:rsid w:val="00D8549E"/>
    <w:rsid w:val="00D94808"/>
    <w:rsid w:val="00DA161D"/>
    <w:rsid w:val="00DA5227"/>
    <w:rsid w:val="00DB0B33"/>
    <w:rsid w:val="00DB265F"/>
    <w:rsid w:val="00DB48C2"/>
    <w:rsid w:val="00DB721F"/>
    <w:rsid w:val="00DC0E39"/>
    <w:rsid w:val="00DC7CB4"/>
    <w:rsid w:val="00DD241A"/>
    <w:rsid w:val="00DD42FE"/>
    <w:rsid w:val="00DE1E59"/>
    <w:rsid w:val="00DE3A48"/>
    <w:rsid w:val="00DE5860"/>
    <w:rsid w:val="00DF1DFC"/>
    <w:rsid w:val="00DF5381"/>
    <w:rsid w:val="00E120C4"/>
    <w:rsid w:val="00E13119"/>
    <w:rsid w:val="00E174D2"/>
    <w:rsid w:val="00E17C46"/>
    <w:rsid w:val="00E24DE1"/>
    <w:rsid w:val="00E27E93"/>
    <w:rsid w:val="00E32AE1"/>
    <w:rsid w:val="00E33022"/>
    <w:rsid w:val="00E37DDE"/>
    <w:rsid w:val="00E418FD"/>
    <w:rsid w:val="00E43A48"/>
    <w:rsid w:val="00E466AA"/>
    <w:rsid w:val="00E534FC"/>
    <w:rsid w:val="00E540F5"/>
    <w:rsid w:val="00E54356"/>
    <w:rsid w:val="00E5648A"/>
    <w:rsid w:val="00E73347"/>
    <w:rsid w:val="00E758C9"/>
    <w:rsid w:val="00E8177D"/>
    <w:rsid w:val="00E858D7"/>
    <w:rsid w:val="00E86F02"/>
    <w:rsid w:val="00E91BF7"/>
    <w:rsid w:val="00E96F06"/>
    <w:rsid w:val="00E971DA"/>
    <w:rsid w:val="00EA3E1F"/>
    <w:rsid w:val="00EA3E3E"/>
    <w:rsid w:val="00EB11E7"/>
    <w:rsid w:val="00EC1567"/>
    <w:rsid w:val="00EC1C75"/>
    <w:rsid w:val="00EC7219"/>
    <w:rsid w:val="00EC7A3C"/>
    <w:rsid w:val="00ED698E"/>
    <w:rsid w:val="00ED7072"/>
    <w:rsid w:val="00ED7408"/>
    <w:rsid w:val="00EE0BCD"/>
    <w:rsid w:val="00EE2E7E"/>
    <w:rsid w:val="00EF3268"/>
    <w:rsid w:val="00EF3FB4"/>
    <w:rsid w:val="00EF41D9"/>
    <w:rsid w:val="00EF6512"/>
    <w:rsid w:val="00F02398"/>
    <w:rsid w:val="00F07529"/>
    <w:rsid w:val="00F132F4"/>
    <w:rsid w:val="00F14072"/>
    <w:rsid w:val="00F157BF"/>
    <w:rsid w:val="00F16178"/>
    <w:rsid w:val="00F255B3"/>
    <w:rsid w:val="00F2604B"/>
    <w:rsid w:val="00F33048"/>
    <w:rsid w:val="00F37413"/>
    <w:rsid w:val="00F378AE"/>
    <w:rsid w:val="00F40529"/>
    <w:rsid w:val="00F40B8D"/>
    <w:rsid w:val="00F412FB"/>
    <w:rsid w:val="00F41A2A"/>
    <w:rsid w:val="00F41C0E"/>
    <w:rsid w:val="00F4365C"/>
    <w:rsid w:val="00F45495"/>
    <w:rsid w:val="00F501AC"/>
    <w:rsid w:val="00F673D1"/>
    <w:rsid w:val="00F70E37"/>
    <w:rsid w:val="00F711E2"/>
    <w:rsid w:val="00F71A67"/>
    <w:rsid w:val="00F80ACD"/>
    <w:rsid w:val="00F942FE"/>
    <w:rsid w:val="00F951F2"/>
    <w:rsid w:val="00FA7BDD"/>
    <w:rsid w:val="00FB2EB9"/>
    <w:rsid w:val="00FB4FED"/>
    <w:rsid w:val="00FB7FD0"/>
    <w:rsid w:val="00FC241E"/>
    <w:rsid w:val="00FC282B"/>
    <w:rsid w:val="00FC38B6"/>
    <w:rsid w:val="00FC543A"/>
    <w:rsid w:val="00FC5EBF"/>
    <w:rsid w:val="00FD0D8A"/>
    <w:rsid w:val="00FE2AF5"/>
    <w:rsid w:val="00FE35EB"/>
    <w:rsid w:val="00FE449E"/>
    <w:rsid w:val="00FE4907"/>
    <w:rsid w:val="00FE5E7D"/>
    <w:rsid w:val="00FE6276"/>
    <w:rsid w:val="00FE6656"/>
    <w:rsid w:val="00FF06E2"/>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A0006"/>
  <w15:chartTrackingRefBased/>
  <w15:docId w15:val="{3D563656-A388-4AD5-9F8A-F46E24A9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290"/>
    <w:pPr>
      <w:spacing w:before="120" w:after="120" w:line="320" w:lineRule="atLeast"/>
      <w:jc w:val="both"/>
    </w:pPr>
    <w:rPr>
      <w:rFonts w:ascii="Calibri" w:hAnsi="Calibri" w:cs="Calibri"/>
      <w:lang w:val="en-US"/>
    </w:rPr>
  </w:style>
  <w:style w:type="paragraph" w:styleId="Heading1">
    <w:name w:val="heading 1"/>
    <w:basedOn w:val="Normal"/>
    <w:next w:val="Normal"/>
    <w:link w:val="Heading1Char"/>
    <w:uiPriority w:val="9"/>
    <w:qFormat/>
    <w:rsid w:val="00E540F5"/>
    <w:pPr>
      <w:keepNext/>
      <w:numPr>
        <w:numId w:val="1"/>
      </w:numPr>
      <w:spacing w:before="240" w:after="60"/>
      <w:outlineLvl w:val="0"/>
    </w:pPr>
    <w:rPr>
      <w:rFonts w:ascii="Cambria" w:eastAsia="Times New Roman" w:hAnsi="Cambria" w:cs="Times New Roman"/>
      <w:b/>
      <w:bCs/>
      <w:color w:val="4472C4" w:themeColor="accent5"/>
      <w:kern w:val="32"/>
      <w:sz w:val="32"/>
      <w:szCs w:val="32"/>
    </w:rPr>
  </w:style>
  <w:style w:type="paragraph" w:styleId="Heading2">
    <w:name w:val="heading 2"/>
    <w:basedOn w:val="Normal"/>
    <w:next w:val="Normal"/>
    <w:link w:val="Heading2Char"/>
    <w:uiPriority w:val="9"/>
    <w:unhideWhenUsed/>
    <w:qFormat/>
    <w:rsid w:val="00F70E37"/>
    <w:pPr>
      <w:keepNext/>
      <w:keepLines/>
      <w:numPr>
        <w:ilvl w:val="1"/>
        <w:numId w:val="1"/>
      </w:numPr>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76151"/>
    <w:pPr>
      <w:keepNext/>
      <w:keepLines/>
      <w:numPr>
        <w:ilvl w:val="2"/>
        <w:numId w:val="1"/>
      </w:numPr>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76151"/>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76151"/>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76151"/>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47615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7615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7615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0F5"/>
    <w:rPr>
      <w:rFonts w:ascii="Cambria" w:eastAsia="Times New Roman" w:hAnsi="Cambria" w:cs="Times New Roman"/>
      <w:b/>
      <w:bCs/>
      <w:color w:val="4472C4" w:themeColor="accent5"/>
      <w:kern w:val="32"/>
      <w:sz w:val="32"/>
      <w:szCs w:val="32"/>
      <w:lang w:val="en-US"/>
    </w:rPr>
  </w:style>
  <w:style w:type="character" w:customStyle="1" w:styleId="Heading2Char">
    <w:name w:val="Heading 2 Char"/>
    <w:basedOn w:val="DefaultParagraphFont"/>
    <w:link w:val="Heading2"/>
    <w:uiPriority w:val="9"/>
    <w:rsid w:val="00F70E37"/>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476151"/>
    <w:rPr>
      <w:rFonts w:asciiTheme="majorHAnsi" w:eastAsiaTheme="majorEastAsia" w:hAnsiTheme="majorHAnsi" w:cstheme="majorBidi"/>
      <w:b/>
      <w:bCs/>
      <w:color w:val="5B9BD5" w:themeColor="accent1"/>
      <w:lang w:val="en-US"/>
    </w:rPr>
  </w:style>
  <w:style w:type="character" w:customStyle="1" w:styleId="Heading4Char">
    <w:name w:val="Heading 4 Char"/>
    <w:basedOn w:val="DefaultParagraphFont"/>
    <w:link w:val="Heading4"/>
    <w:uiPriority w:val="9"/>
    <w:rsid w:val="00476151"/>
    <w:rPr>
      <w:rFonts w:asciiTheme="majorHAnsi" w:eastAsiaTheme="majorEastAsia" w:hAnsiTheme="majorHAnsi" w:cstheme="majorBidi"/>
      <w:b/>
      <w:bCs/>
      <w:i/>
      <w:iCs/>
      <w:color w:val="5B9BD5" w:themeColor="accent1"/>
      <w:lang w:val="en-US"/>
    </w:rPr>
  </w:style>
  <w:style w:type="character" w:customStyle="1" w:styleId="Heading5Char">
    <w:name w:val="Heading 5 Char"/>
    <w:basedOn w:val="DefaultParagraphFont"/>
    <w:link w:val="Heading5"/>
    <w:uiPriority w:val="9"/>
    <w:rsid w:val="00476151"/>
    <w:rPr>
      <w:rFonts w:asciiTheme="majorHAnsi" w:eastAsiaTheme="majorEastAsia" w:hAnsiTheme="majorHAnsi" w:cstheme="majorBidi"/>
      <w:color w:val="1F4D78" w:themeColor="accent1" w:themeShade="7F"/>
      <w:lang w:val="en-US"/>
    </w:rPr>
  </w:style>
  <w:style w:type="character" w:customStyle="1" w:styleId="Heading6Char">
    <w:name w:val="Heading 6 Char"/>
    <w:basedOn w:val="DefaultParagraphFont"/>
    <w:link w:val="Heading6"/>
    <w:uiPriority w:val="9"/>
    <w:rsid w:val="00476151"/>
    <w:rPr>
      <w:rFonts w:asciiTheme="majorHAnsi" w:eastAsiaTheme="majorEastAsia" w:hAnsiTheme="majorHAnsi" w:cstheme="majorBidi"/>
      <w:i/>
      <w:iCs/>
      <w:color w:val="1F4D78" w:themeColor="accent1" w:themeShade="7F"/>
      <w:lang w:val="en-US"/>
    </w:rPr>
  </w:style>
  <w:style w:type="character" w:customStyle="1" w:styleId="Heading7Char">
    <w:name w:val="Heading 7 Char"/>
    <w:basedOn w:val="DefaultParagraphFont"/>
    <w:link w:val="Heading7"/>
    <w:uiPriority w:val="9"/>
    <w:semiHidden/>
    <w:rsid w:val="00476151"/>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476151"/>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476151"/>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uiPriority w:val="34"/>
    <w:qFormat/>
    <w:rsid w:val="006E7279"/>
    <w:pPr>
      <w:ind w:left="720"/>
    </w:pPr>
  </w:style>
  <w:style w:type="character" w:styleId="BookTitle">
    <w:name w:val="Book Title"/>
    <w:basedOn w:val="DefaultParagraphFont"/>
    <w:uiPriority w:val="33"/>
    <w:qFormat/>
    <w:rsid w:val="00BD201E"/>
    <w:rPr>
      <w:b/>
      <w:bCs/>
      <w:i/>
      <w:iCs/>
      <w:spacing w:val="5"/>
    </w:rPr>
  </w:style>
  <w:style w:type="table" w:styleId="TableGrid">
    <w:name w:val="Table Grid"/>
    <w:basedOn w:val="TableNormal"/>
    <w:uiPriority w:val="39"/>
    <w:rsid w:val="00BD2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40B8D"/>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F40B8D"/>
    <w:pPr>
      <w:spacing w:after="100"/>
    </w:pPr>
  </w:style>
  <w:style w:type="paragraph" w:styleId="TOC2">
    <w:name w:val="toc 2"/>
    <w:basedOn w:val="Normal"/>
    <w:next w:val="Normal"/>
    <w:autoRedefine/>
    <w:uiPriority w:val="39"/>
    <w:unhideWhenUsed/>
    <w:rsid w:val="00F40B8D"/>
    <w:pPr>
      <w:spacing w:after="100"/>
      <w:ind w:left="220"/>
    </w:pPr>
  </w:style>
  <w:style w:type="character" w:styleId="Hyperlink">
    <w:name w:val="Hyperlink"/>
    <w:basedOn w:val="DefaultParagraphFont"/>
    <w:uiPriority w:val="99"/>
    <w:unhideWhenUsed/>
    <w:rsid w:val="00F40B8D"/>
    <w:rPr>
      <w:color w:val="0563C1" w:themeColor="hyperlink"/>
      <w:u w:val="single"/>
    </w:rPr>
  </w:style>
  <w:style w:type="paragraph" w:styleId="Header">
    <w:name w:val="header"/>
    <w:basedOn w:val="Normal"/>
    <w:link w:val="HeaderChar"/>
    <w:uiPriority w:val="99"/>
    <w:unhideWhenUsed/>
    <w:rsid w:val="00F40B8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40B8D"/>
    <w:rPr>
      <w:rFonts w:ascii="Calibri" w:hAnsi="Calibri" w:cs="Calibri"/>
      <w:lang w:val="en-US"/>
    </w:rPr>
  </w:style>
  <w:style w:type="paragraph" w:styleId="Footer">
    <w:name w:val="footer"/>
    <w:basedOn w:val="Normal"/>
    <w:link w:val="FooterChar"/>
    <w:uiPriority w:val="99"/>
    <w:unhideWhenUsed/>
    <w:rsid w:val="00F40B8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40B8D"/>
    <w:rPr>
      <w:rFonts w:ascii="Calibri" w:hAnsi="Calibri" w:cs="Calibri"/>
      <w:lang w:val="en-US"/>
    </w:rPr>
  </w:style>
  <w:style w:type="character" w:styleId="CommentReference">
    <w:name w:val="annotation reference"/>
    <w:basedOn w:val="DefaultParagraphFont"/>
    <w:uiPriority w:val="99"/>
    <w:semiHidden/>
    <w:unhideWhenUsed/>
    <w:rsid w:val="00630FD2"/>
    <w:rPr>
      <w:sz w:val="16"/>
      <w:szCs w:val="16"/>
    </w:rPr>
  </w:style>
  <w:style w:type="paragraph" w:styleId="CommentText">
    <w:name w:val="annotation text"/>
    <w:basedOn w:val="Normal"/>
    <w:link w:val="CommentTextChar"/>
    <w:uiPriority w:val="99"/>
    <w:semiHidden/>
    <w:unhideWhenUsed/>
    <w:rsid w:val="00630FD2"/>
    <w:pPr>
      <w:spacing w:line="240" w:lineRule="auto"/>
    </w:pPr>
    <w:rPr>
      <w:sz w:val="20"/>
      <w:szCs w:val="20"/>
    </w:rPr>
  </w:style>
  <w:style w:type="character" w:customStyle="1" w:styleId="CommentTextChar">
    <w:name w:val="Comment Text Char"/>
    <w:basedOn w:val="DefaultParagraphFont"/>
    <w:link w:val="CommentText"/>
    <w:uiPriority w:val="99"/>
    <w:semiHidden/>
    <w:rsid w:val="00630FD2"/>
    <w:rPr>
      <w:rFonts w:ascii="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630FD2"/>
    <w:rPr>
      <w:b/>
      <w:bCs/>
    </w:rPr>
  </w:style>
  <w:style w:type="character" w:customStyle="1" w:styleId="CommentSubjectChar">
    <w:name w:val="Comment Subject Char"/>
    <w:basedOn w:val="CommentTextChar"/>
    <w:link w:val="CommentSubject"/>
    <w:uiPriority w:val="99"/>
    <w:semiHidden/>
    <w:rsid w:val="00630FD2"/>
    <w:rPr>
      <w:rFonts w:ascii="Calibri" w:hAnsi="Calibri" w:cs="Calibri"/>
      <w:b/>
      <w:bCs/>
      <w:sz w:val="20"/>
      <w:szCs w:val="20"/>
      <w:lang w:val="en-US"/>
    </w:rPr>
  </w:style>
  <w:style w:type="paragraph" w:styleId="BalloonText">
    <w:name w:val="Balloon Text"/>
    <w:basedOn w:val="Normal"/>
    <w:link w:val="BalloonTextChar"/>
    <w:uiPriority w:val="99"/>
    <w:semiHidden/>
    <w:unhideWhenUsed/>
    <w:rsid w:val="00630FD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FD2"/>
    <w:rPr>
      <w:rFonts w:ascii="Segoe UI" w:hAnsi="Segoe UI" w:cs="Segoe UI"/>
      <w:sz w:val="18"/>
      <w:szCs w:val="18"/>
      <w:lang w:val="en-US"/>
    </w:rPr>
  </w:style>
  <w:style w:type="table" w:styleId="GridTable4">
    <w:name w:val="Grid Table 4"/>
    <w:basedOn w:val="TableNormal"/>
    <w:uiPriority w:val="49"/>
    <w:rsid w:val="00B057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152327"/>
    <w:pPr>
      <w:spacing w:after="100"/>
      <w:ind w:left="440"/>
    </w:pPr>
  </w:style>
  <w:style w:type="paragraph" w:styleId="NoSpacing">
    <w:name w:val="No Spacing"/>
    <w:uiPriority w:val="1"/>
    <w:qFormat/>
    <w:rsid w:val="00813ADD"/>
    <w:pPr>
      <w:spacing w:after="0" w:line="240" w:lineRule="auto"/>
      <w:contextualSpacing/>
      <w:jc w:val="both"/>
    </w:pPr>
    <w:rPr>
      <w:rFonts w:ascii="Calibri" w:hAnsi="Calibri" w:cs="Calibri"/>
      <w:lang w:val="en-US"/>
    </w:rPr>
  </w:style>
  <w:style w:type="character" w:styleId="FollowedHyperlink">
    <w:name w:val="FollowedHyperlink"/>
    <w:basedOn w:val="DefaultParagraphFont"/>
    <w:uiPriority w:val="99"/>
    <w:semiHidden/>
    <w:unhideWhenUsed/>
    <w:rsid w:val="00FB2EB9"/>
    <w:rPr>
      <w:color w:val="954F72" w:themeColor="followedHyperlink"/>
      <w:u w:val="single"/>
    </w:rPr>
  </w:style>
  <w:style w:type="character" w:styleId="Strong">
    <w:name w:val="Strong"/>
    <w:basedOn w:val="DefaultParagraphFont"/>
    <w:uiPriority w:val="22"/>
    <w:qFormat/>
    <w:rsid w:val="00C26E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173371">
      <w:bodyDiv w:val="1"/>
      <w:marLeft w:val="0"/>
      <w:marRight w:val="0"/>
      <w:marTop w:val="0"/>
      <w:marBottom w:val="0"/>
      <w:divBdr>
        <w:top w:val="none" w:sz="0" w:space="0" w:color="auto"/>
        <w:left w:val="none" w:sz="0" w:space="0" w:color="auto"/>
        <w:bottom w:val="none" w:sz="0" w:space="0" w:color="auto"/>
        <w:right w:val="none" w:sz="0" w:space="0" w:color="auto"/>
      </w:divBdr>
    </w:div>
    <w:div w:id="47376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CF983-3772-4AC0-8B22-88608A8F9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695</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Subbiah Rajagopal</dc:creator>
  <cp:keywords/>
  <dc:description/>
  <cp:lastModifiedBy>Subbiah Rajagopal</cp:lastModifiedBy>
  <cp:revision>3</cp:revision>
  <cp:lastPrinted>2020-03-13T10:19:00Z</cp:lastPrinted>
  <dcterms:created xsi:type="dcterms:W3CDTF">2020-10-27T10:12:00Z</dcterms:created>
  <dcterms:modified xsi:type="dcterms:W3CDTF">2020-10-27T10:22:00Z</dcterms:modified>
</cp:coreProperties>
</file>